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E" w:rsidRPr="0010795E" w:rsidRDefault="0010795E" w:rsidP="0010795E">
      <w:pPr>
        <w:jc w:val="center"/>
        <w:rPr>
          <w:b/>
          <w:sz w:val="28"/>
          <w:szCs w:val="28"/>
        </w:rPr>
      </w:pPr>
      <w:r w:rsidRPr="0010795E">
        <w:rPr>
          <w:b/>
          <w:sz w:val="28"/>
          <w:szCs w:val="28"/>
        </w:rPr>
        <w:t>РЕЗУЛЬТАТЫ ЭКСПЕРТИЗЫ</w:t>
      </w:r>
    </w:p>
    <w:p w:rsidR="0010795E" w:rsidRPr="0010795E" w:rsidRDefault="0010795E" w:rsidP="0010795E">
      <w:pPr>
        <w:jc w:val="center"/>
        <w:rPr>
          <w:sz w:val="28"/>
          <w:szCs w:val="28"/>
        </w:rPr>
      </w:pPr>
      <w:r w:rsidRPr="0010795E">
        <w:rPr>
          <w:sz w:val="28"/>
          <w:szCs w:val="28"/>
        </w:rPr>
        <w:t xml:space="preserve">Эксперт – СТЕПАНОВ АЛЕКСАНДР ТИМОФЕЕВИЧ, </w:t>
      </w:r>
    </w:p>
    <w:p w:rsidR="0010795E" w:rsidRPr="0010795E" w:rsidRDefault="0010795E" w:rsidP="0010795E">
      <w:pPr>
        <w:jc w:val="center"/>
        <w:rPr>
          <w:sz w:val="28"/>
          <w:szCs w:val="28"/>
        </w:rPr>
      </w:pPr>
      <w:r w:rsidRPr="0010795E">
        <w:rPr>
          <w:sz w:val="28"/>
          <w:szCs w:val="28"/>
        </w:rPr>
        <w:t>Череповецкий государственный университет</w:t>
      </w:r>
    </w:p>
    <w:p w:rsidR="0010795E" w:rsidRPr="0010795E" w:rsidRDefault="0010795E" w:rsidP="0010795E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10795E" w:rsidRPr="0010795E" w:rsidRDefault="0010795E" w:rsidP="0010795E">
      <w:pPr>
        <w:spacing w:line="300" w:lineRule="auto"/>
        <w:rPr>
          <w:sz w:val="28"/>
          <w:szCs w:val="28"/>
        </w:rPr>
      </w:pPr>
      <w:r w:rsidRPr="001C66B6">
        <w:rPr>
          <w:sz w:val="28"/>
          <w:szCs w:val="28"/>
          <w:u w:val="single"/>
        </w:rPr>
        <w:t>Замечание 1</w:t>
      </w:r>
      <w:r>
        <w:rPr>
          <w:sz w:val="28"/>
          <w:szCs w:val="28"/>
        </w:rPr>
        <w:t>.</w:t>
      </w:r>
      <w:r w:rsidRPr="0010795E">
        <w:rPr>
          <w:b/>
          <w:sz w:val="28"/>
          <w:szCs w:val="28"/>
        </w:rPr>
        <w:t xml:space="preserve">Компетенции … </w:t>
      </w:r>
      <w:r w:rsidRPr="0010795E">
        <w:rPr>
          <w:b/>
          <w:color w:val="FF0000"/>
          <w:sz w:val="28"/>
          <w:szCs w:val="28"/>
        </w:rPr>
        <w:t xml:space="preserve">требуется дополнить группой </w:t>
      </w:r>
      <w:proofErr w:type="spellStart"/>
      <w:r w:rsidRPr="0010795E">
        <w:rPr>
          <w:b/>
          <w:color w:val="FF0000"/>
          <w:sz w:val="28"/>
          <w:szCs w:val="28"/>
        </w:rPr>
        <w:t>ПС</w:t>
      </w:r>
      <w:proofErr w:type="spellEnd"/>
      <w:r w:rsidRPr="0010795E">
        <w:rPr>
          <w:b/>
          <w:color w:val="FF0000"/>
          <w:sz w:val="28"/>
          <w:szCs w:val="28"/>
        </w:rPr>
        <w:t xml:space="preserve"> по Металлургии. Выделено желтым …</w:t>
      </w:r>
    </w:p>
    <w:p w:rsidR="0010795E" w:rsidRPr="0010795E" w:rsidRDefault="0010795E" w:rsidP="001C66B6">
      <w:pPr>
        <w:ind w:firstLine="357"/>
        <w:rPr>
          <w:rFonts w:cstheme="minorHAnsi"/>
          <w:b/>
          <w:sz w:val="28"/>
          <w:szCs w:val="28"/>
        </w:rPr>
      </w:pPr>
      <w:r w:rsidRPr="0010795E">
        <w:rPr>
          <w:rFonts w:cstheme="minorHAnsi"/>
          <w:b/>
          <w:sz w:val="28"/>
          <w:szCs w:val="28"/>
        </w:rPr>
        <w:t xml:space="preserve">Ответ: </w:t>
      </w:r>
    </w:p>
    <w:p w:rsidR="0010795E" w:rsidRPr="0010795E" w:rsidRDefault="0010795E" w:rsidP="0010795E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cstheme="minorHAnsi"/>
          <w:sz w:val="28"/>
          <w:szCs w:val="28"/>
        </w:rPr>
      </w:pPr>
      <w:r w:rsidRPr="0010795E">
        <w:rPr>
          <w:rFonts w:cstheme="minorHAnsi"/>
          <w:sz w:val="28"/>
          <w:szCs w:val="28"/>
        </w:rPr>
        <w:t xml:space="preserve">В выделенных желтым </w:t>
      </w:r>
      <w:r w:rsidR="004E5A23">
        <w:rPr>
          <w:rFonts w:cstheme="minorHAnsi"/>
          <w:sz w:val="28"/>
          <w:szCs w:val="28"/>
        </w:rPr>
        <w:t>цветом</w:t>
      </w:r>
      <w:r w:rsidRPr="0010795E">
        <w:rPr>
          <w:rFonts w:cstheme="minorHAnsi"/>
          <w:sz w:val="28"/>
          <w:szCs w:val="28"/>
        </w:rPr>
        <w:t xml:space="preserve"> стандартах </w:t>
      </w:r>
      <w:proofErr w:type="spellStart"/>
      <w:r w:rsidRPr="0010795E">
        <w:rPr>
          <w:rFonts w:cstheme="minorHAnsi"/>
          <w:sz w:val="28"/>
          <w:szCs w:val="28"/>
        </w:rPr>
        <w:t>ПС</w:t>
      </w:r>
      <w:proofErr w:type="spellEnd"/>
      <w:r w:rsidRPr="0010795E">
        <w:rPr>
          <w:rFonts w:cstheme="minorHAnsi"/>
          <w:sz w:val="28"/>
          <w:szCs w:val="28"/>
        </w:rPr>
        <w:t xml:space="preserve"> 27.032- 27.057 нет уровня магистратуры.</w:t>
      </w:r>
    </w:p>
    <w:p w:rsidR="0010795E" w:rsidRPr="0010795E" w:rsidRDefault="0010795E" w:rsidP="0010795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57"/>
        <w:rPr>
          <w:rFonts w:cstheme="minorHAnsi"/>
          <w:sz w:val="28"/>
          <w:szCs w:val="28"/>
        </w:rPr>
      </w:pPr>
      <w:r w:rsidRPr="0010795E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ПС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 xml:space="preserve"> 27.103 7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к.у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 xml:space="preserve">. для </w:t>
      </w:r>
      <w:proofErr w:type="spellStart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ОТФ</w:t>
      </w:r>
      <w:proofErr w:type="spellEnd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: </w:t>
      </w:r>
      <w:bookmarkStart w:id="0" w:name="_Toc454203098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«</w:t>
      </w:r>
      <w:r w:rsidRPr="0010795E">
        <w:rPr>
          <w:rFonts w:cstheme="minorHAnsi"/>
          <w:sz w:val="28"/>
          <w:szCs w:val="28"/>
        </w:rPr>
        <w:t>Организация согласованной работы подразделений по производству переплавных слитков специальных сталей, сплавов черных и цветных металлов</w:t>
      </w:r>
      <w:bookmarkEnd w:id="0"/>
      <w:r w:rsidRPr="0010795E">
        <w:rPr>
          <w:rFonts w:cstheme="minorHAnsi"/>
          <w:sz w:val="28"/>
          <w:szCs w:val="28"/>
        </w:rPr>
        <w:t xml:space="preserve">» требуется </w:t>
      </w:r>
      <w:r w:rsidRPr="0010795E">
        <w:rPr>
          <w:rFonts w:cstheme="minorHAnsi"/>
          <w:b/>
          <w:sz w:val="28"/>
          <w:szCs w:val="28"/>
          <w:u w:val="single"/>
        </w:rPr>
        <w:t>не менее трех лет работы по оперативному управлению подразделением</w:t>
      </w:r>
      <w:r w:rsidRPr="0010795E">
        <w:rPr>
          <w:rFonts w:cstheme="minorHAnsi"/>
          <w:sz w:val="28"/>
          <w:szCs w:val="28"/>
        </w:rPr>
        <w:t xml:space="preserve"> по производству переплавных слитков специальных сталей и сплавов черных и цветных металлов</w:t>
      </w:r>
    </w:p>
    <w:p w:rsidR="0010795E" w:rsidRPr="0010795E" w:rsidRDefault="0010795E" w:rsidP="0010795E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cstheme="minorHAnsi"/>
          <w:sz w:val="28"/>
          <w:szCs w:val="28"/>
        </w:rPr>
      </w:pPr>
      <w:r w:rsidRPr="0010795E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ПС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 xml:space="preserve"> 27.104 7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к.у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 xml:space="preserve">. для </w:t>
      </w:r>
      <w:proofErr w:type="spellStart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ОТФ</w:t>
      </w:r>
      <w:proofErr w:type="spellEnd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3.5.: «</w:t>
      </w:r>
      <w:r w:rsidRPr="0010795E">
        <w:rPr>
          <w:rFonts w:cstheme="minorHAnsi"/>
          <w:sz w:val="28"/>
          <w:szCs w:val="28"/>
        </w:rPr>
        <w:t xml:space="preserve">Внедрение новых технологических процессов производства трубной продукции» и </w:t>
      </w:r>
      <w:proofErr w:type="spellStart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ОТФ</w:t>
      </w:r>
      <w:proofErr w:type="spellEnd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3.6.: «</w:t>
      </w:r>
      <w:r w:rsidRPr="0010795E">
        <w:rPr>
          <w:rFonts w:cstheme="minorHAnsi"/>
          <w:sz w:val="28"/>
          <w:szCs w:val="28"/>
        </w:rPr>
        <w:t xml:space="preserve">Руководство работой по обеспечению функционирования трубного производства в соответствии с технологической и нормативной документацией» требуется </w:t>
      </w:r>
      <w:r w:rsidRPr="004E5A23">
        <w:rPr>
          <w:rFonts w:cstheme="minorHAnsi"/>
          <w:b/>
          <w:sz w:val="28"/>
          <w:szCs w:val="28"/>
          <w:u w:val="single"/>
        </w:rPr>
        <w:t>н</w:t>
      </w:r>
      <w:r w:rsidR="004E5A23" w:rsidRPr="004E5A23">
        <w:rPr>
          <w:rFonts w:cstheme="minorHAnsi"/>
          <w:b/>
          <w:sz w:val="28"/>
          <w:szCs w:val="28"/>
          <w:u w:val="single"/>
        </w:rPr>
        <w:t>е менее пяти лет работы</w:t>
      </w:r>
      <w:r w:rsidRPr="004E5A23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4E5A23">
        <w:rPr>
          <w:rFonts w:cstheme="minorHAnsi"/>
          <w:b/>
          <w:sz w:val="28"/>
          <w:szCs w:val="28"/>
          <w:u w:val="single"/>
        </w:rPr>
        <w:t>в</w:t>
      </w:r>
      <w:proofErr w:type="gramEnd"/>
      <w:r w:rsidRPr="004E5A23">
        <w:rPr>
          <w:rFonts w:cstheme="minorHAnsi"/>
          <w:b/>
          <w:sz w:val="28"/>
          <w:szCs w:val="28"/>
          <w:u w:val="single"/>
        </w:rPr>
        <w:t xml:space="preserve"> трубопрокатном или машиностроительном производстве по профилю вида деятельности</w:t>
      </w:r>
      <w:r w:rsidRPr="0010795E">
        <w:rPr>
          <w:rFonts w:cstheme="minorHAnsi"/>
          <w:sz w:val="28"/>
          <w:szCs w:val="28"/>
          <w:u w:val="single"/>
        </w:rPr>
        <w:t>.</w:t>
      </w:r>
    </w:p>
    <w:p w:rsidR="0010795E" w:rsidRPr="0010795E" w:rsidRDefault="0010795E" w:rsidP="0010795E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cstheme="minorHAnsi"/>
          <w:sz w:val="28"/>
          <w:szCs w:val="28"/>
        </w:rPr>
      </w:pPr>
      <w:r w:rsidRPr="0010795E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ПС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 xml:space="preserve"> 27.104</w:t>
      </w:r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7 </w:t>
      </w:r>
      <w:proofErr w:type="spellStart"/>
      <w:r w:rsidRPr="0010795E">
        <w:rPr>
          <w:rFonts w:eastAsia="Times New Roman" w:cstheme="minorHAnsi"/>
          <w:sz w:val="28"/>
          <w:szCs w:val="28"/>
          <w:lang w:eastAsia="ru-RU"/>
        </w:rPr>
        <w:t>к.у</w:t>
      </w:r>
      <w:proofErr w:type="spellEnd"/>
      <w:r w:rsidRPr="0010795E">
        <w:rPr>
          <w:rFonts w:eastAsia="Times New Roman" w:cstheme="minorHAnsi"/>
          <w:sz w:val="28"/>
          <w:szCs w:val="28"/>
          <w:lang w:eastAsia="ru-RU"/>
        </w:rPr>
        <w:t>.</w:t>
      </w:r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ОТФ</w:t>
      </w:r>
      <w:proofErr w:type="spellEnd"/>
      <w:r w:rsidRPr="0010795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3.3.: </w:t>
      </w:r>
      <w:r w:rsidRPr="0010795E">
        <w:rPr>
          <w:rFonts w:eastAsia="Times New Roman" w:cstheme="minorHAnsi"/>
          <w:sz w:val="28"/>
          <w:szCs w:val="28"/>
          <w:lang w:eastAsia="ru-RU"/>
        </w:rPr>
        <w:t xml:space="preserve">Управление синхронизацией работы технологических подразделений по производству железорудных окатышей требуется </w:t>
      </w:r>
      <w:r w:rsidRPr="004E5A23">
        <w:rPr>
          <w:rFonts w:cstheme="minorHAnsi"/>
          <w:b/>
          <w:sz w:val="28"/>
          <w:szCs w:val="28"/>
          <w:u w:val="single"/>
        </w:rPr>
        <w:t>не менее трех лет в подразделениях производства железорудных окатышей</w:t>
      </w:r>
    </w:p>
    <w:p w:rsidR="004E5A23" w:rsidRDefault="004E5A23" w:rsidP="004E5A23">
      <w:pPr>
        <w:jc w:val="center"/>
        <w:rPr>
          <w:b/>
          <w:color w:val="336600"/>
          <w:sz w:val="28"/>
          <w:szCs w:val="28"/>
        </w:rPr>
      </w:pPr>
    </w:p>
    <w:p w:rsidR="00716E05" w:rsidRPr="004E5A23" w:rsidRDefault="004E5A23" w:rsidP="004E5A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6600"/>
          <w:sz w:val="28"/>
          <w:szCs w:val="28"/>
        </w:rPr>
      </w:pPr>
      <w:r w:rsidRPr="004E5A23">
        <w:rPr>
          <w:b/>
          <w:color w:val="336600"/>
          <w:sz w:val="28"/>
          <w:szCs w:val="28"/>
        </w:rPr>
        <w:t xml:space="preserve">Все эти стандарты не для </w:t>
      </w:r>
      <w:r>
        <w:rPr>
          <w:b/>
          <w:color w:val="336600"/>
          <w:sz w:val="28"/>
          <w:szCs w:val="28"/>
        </w:rPr>
        <w:t xml:space="preserve">формирования профессиональных компетенций в </w:t>
      </w:r>
      <w:r w:rsidRPr="004E5A23">
        <w:rPr>
          <w:b/>
          <w:color w:val="336600"/>
          <w:sz w:val="28"/>
          <w:szCs w:val="28"/>
        </w:rPr>
        <w:t>образова</w:t>
      </w:r>
      <w:r>
        <w:rPr>
          <w:b/>
          <w:color w:val="336600"/>
          <w:sz w:val="28"/>
          <w:szCs w:val="28"/>
        </w:rPr>
        <w:t>нии</w:t>
      </w:r>
      <w:r w:rsidRPr="004E5A23">
        <w:rPr>
          <w:b/>
          <w:color w:val="336600"/>
          <w:sz w:val="28"/>
          <w:szCs w:val="28"/>
        </w:rPr>
        <w:t xml:space="preserve">, а для независимой оценки квалификаций работников </w:t>
      </w:r>
      <w:r>
        <w:rPr>
          <w:b/>
          <w:color w:val="336600"/>
          <w:sz w:val="28"/>
          <w:szCs w:val="28"/>
        </w:rPr>
        <w:t>при</w:t>
      </w:r>
      <w:r w:rsidRPr="004E5A23">
        <w:rPr>
          <w:b/>
          <w:color w:val="336600"/>
          <w:sz w:val="28"/>
          <w:szCs w:val="28"/>
        </w:rPr>
        <w:t xml:space="preserve"> проверк</w:t>
      </w:r>
      <w:r>
        <w:rPr>
          <w:b/>
          <w:color w:val="336600"/>
          <w:sz w:val="28"/>
          <w:szCs w:val="28"/>
        </w:rPr>
        <w:t>е</w:t>
      </w:r>
      <w:r w:rsidRPr="004E5A23">
        <w:rPr>
          <w:b/>
          <w:color w:val="336600"/>
          <w:sz w:val="28"/>
          <w:szCs w:val="28"/>
        </w:rPr>
        <w:t xml:space="preserve"> и</w:t>
      </w:r>
      <w:r>
        <w:rPr>
          <w:b/>
          <w:color w:val="336600"/>
          <w:sz w:val="28"/>
          <w:szCs w:val="28"/>
        </w:rPr>
        <w:t xml:space="preserve">х </w:t>
      </w:r>
      <w:r w:rsidRPr="004E5A23">
        <w:rPr>
          <w:b/>
          <w:color w:val="336600"/>
          <w:sz w:val="28"/>
          <w:szCs w:val="28"/>
        </w:rPr>
        <w:t>соответствия уровню квалификации.</w:t>
      </w:r>
    </w:p>
    <w:p w:rsidR="00BD3FA4" w:rsidRDefault="00BD3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66B6" w:rsidRPr="001C66B6" w:rsidRDefault="001C66B6" w:rsidP="001C66B6">
      <w:pPr>
        <w:rPr>
          <w:b/>
          <w:color w:val="C00000"/>
        </w:rPr>
      </w:pPr>
      <w:r w:rsidRPr="001C66B6">
        <w:rPr>
          <w:sz w:val="28"/>
          <w:szCs w:val="28"/>
        </w:rPr>
        <w:lastRenderedPageBreak/>
        <w:t xml:space="preserve">Замечание 2. </w:t>
      </w:r>
      <w:proofErr w:type="spellStart"/>
      <w:r w:rsidRPr="001C66B6">
        <w:rPr>
          <w:b/>
          <w:sz w:val="28"/>
          <w:szCs w:val="28"/>
        </w:rPr>
        <w:t>ПС</w:t>
      </w:r>
      <w:proofErr w:type="spellEnd"/>
      <w:r w:rsidRPr="001C66B6">
        <w:rPr>
          <w:b/>
          <w:sz w:val="28"/>
          <w:szCs w:val="28"/>
        </w:rPr>
        <w:t xml:space="preserve"> 40.073 </w:t>
      </w:r>
      <w:r>
        <w:rPr>
          <w:b/>
          <w:sz w:val="28"/>
          <w:szCs w:val="28"/>
        </w:rPr>
        <w:t>С</w:t>
      </w:r>
      <w:r w:rsidRPr="001C66B6">
        <w:rPr>
          <w:b/>
          <w:sz w:val="28"/>
          <w:szCs w:val="28"/>
        </w:rPr>
        <w:t>пец</w:t>
      </w:r>
      <w:r>
        <w:rPr>
          <w:b/>
          <w:sz w:val="28"/>
          <w:szCs w:val="28"/>
        </w:rPr>
        <w:t>иалист</w:t>
      </w:r>
      <w:r w:rsidRPr="001C66B6">
        <w:rPr>
          <w:b/>
          <w:sz w:val="28"/>
          <w:szCs w:val="28"/>
        </w:rPr>
        <w:t xml:space="preserve"> по проектированию нестандартного оборудования</w:t>
      </w:r>
      <w:proofErr w:type="gramStart"/>
      <w:r w:rsidRPr="001C66B6">
        <w:rPr>
          <w:b/>
          <w:sz w:val="28"/>
          <w:szCs w:val="28"/>
        </w:rPr>
        <w:t xml:space="preserve"> </w:t>
      </w:r>
      <w:r>
        <w:t xml:space="preserve">… </w:t>
      </w:r>
      <w:r w:rsidRPr="001C66B6">
        <w:rPr>
          <w:b/>
          <w:color w:val="C00000"/>
          <w:sz w:val="28"/>
          <w:szCs w:val="28"/>
        </w:rPr>
        <w:t>И</w:t>
      </w:r>
      <w:proofErr w:type="gramEnd"/>
      <w:r w:rsidRPr="001C66B6">
        <w:rPr>
          <w:b/>
          <w:color w:val="C00000"/>
          <w:sz w:val="28"/>
          <w:szCs w:val="28"/>
        </w:rPr>
        <w:t>сключить, т.к. по международным стандартам для сертификации металлургической продукции требуется производить продукцию только на стандартном сертифицированном оборудовании. Это только для отдельного  направления литейного производства – это исключение из правил.</w:t>
      </w:r>
    </w:p>
    <w:p w:rsidR="001C66B6" w:rsidRPr="00BD3FA4" w:rsidRDefault="001C66B6" w:rsidP="001C66B6">
      <w:pPr>
        <w:ind w:firstLine="357"/>
        <w:rPr>
          <w:sz w:val="28"/>
          <w:szCs w:val="28"/>
        </w:rPr>
      </w:pPr>
      <w:r w:rsidRPr="00BD3FA4">
        <w:rPr>
          <w:rFonts w:cstheme="minorHAnsi"/>
          <w:b/>
          <w:sz w:val="28"/>
          <w:szCs w:val="28"/>
        </w:rPr>
        <w:t>Ответ:</w:t>
      </w:r>
      <w:r w:rsidRPr="00BD3FA4">
        <w:rPr>
          <w:sz w:val="28"/>
          <w:szCs w:val="28"/>
        </w:rPr>
        <w:t xml:space="preserve">  В разделах стандарта:</w:t>
      </w:r>
    </w:p>
    <w:p w:rsidR="001C66B6" w:rsidRPr="00BD3FA4" w:rsidRDefault="001C66B6" w:rsidP="001C66B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D3FA4">
        <w:rPr>
          <w:sz w:val="28"/>
          <w:szCs w:val="28"/>
        </w:rPr>
        <w:t xml:space="preserve">«Наименование документа – </w:t>
      </w:r>
      <w:proofErr w:type="spellStart"/>
      <w:r w:rsidRPr="00BD3FA4">
        <w:rPr>
          <w:sz w:val="28"/>
          <w:szCs w:val="28"/>
        </w:rPr>
        <w:t>ОКСО</w:t>
      </w:r>
      <w:proofErr w:type="spellEnd"/>
      <w:r w:rsidRPr="00BD3FA4">
        <w:rPr>
          <w:sz w:val="28"/>
          <w:szCs w:val="28"/>
        </w:rPr>
        <w:t>»;</w:t>
      </w:r>
    </w:p>
    <w:p w:rsidR="001C66B6" w:rsidRPr="00BD3FA4" w:rsidRDefault="001C66B6" w:rsidP="001C66B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D3FA4">
        <w:rPr>
          <w:sz w:val="28"/>
          <w:szCs w:val="28"/>
        </w:rPr>
        <w:t>«Код – 150104»;</w:t>
      </w:r>
    </w:p>
    <w:p w:rsidR="001C66B6" w:rsidRPr="00BD3FA4" w:rsidRDefault="001C66B6" w:rsidP="001C66B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D3FA4">
        <w:rPr>
          <w:sz w:val="28"/>
          <w:szCs w:val="28"/>
        </w:rPr>
        <w:t>«Наименование базовой группы специальности - Литейное производство черных и цветных металлов:</w:t>
      </w:r>
    </w:p>
    <w:p w:rsidR="001C66B6" w:rsidRPr="00BD3FA4" w:rsidRDefault="001C66B6" w:rsidP="001C66B6">
      <w:pPr>
        <w:ind w:firstLine="357"/>
        <w:rPr>
          <w:sz w:val="28"/>
          <w:szCs w:val="28"/>
        </w:rPr>
      </w:pPr>
      <w:r w:rsidRPr="00BD3FA4">
        <w:rPr>
          <w:sz w:val="28"/>
          <w:szCs w:val="28"/>
        </w:rPr>
        <w:t xml:space="preserve">Высшее образование – бакалавр 5 </w:t>
      </w:r>
      <w:proofErr w:type="spellStart"/>
      <w:r w:rsidRPr="00BD3FA4">
        <w:rPr>
          <w:sz w:val="28"/>
          <w:szCs w:val="28"/>
        </w:rPr>
        <w:t>кв.</w:t>
      </w:r>
      <w:proofErr w:type="gramStart"/>
      <w:r w:rsidRPr="00BD3FA4">
        <w:rPr>
          <w:sz w:val="28"/>
          <w:szCs w:val="28"/>
        </w:rPr>
        <w:t>у</w:t>
      </w:r>
      <w:proofErr w:type="spellEnd"/>
      <w:proofErr w:type="gramEnd"/>
      <w:r w:rsidRPr="00BD3FA4">
        <w:rPr>
          <w:sz w:val="28"/>
          <w:szCs w:val="28"/>
        </w:rPr>
        <w:t xml:space="preserve">. </w:t>
      </w:r>
    </w:p>
    <w:p w:rsidR="001C66B6" w:rsidRPr="00BD3FA4" w:rsidRDefault="001C66B6" w:rsidP="001C66B6">
      <w:pPr>
        <w:ind w:firstLine="357"/>
        <w:rPr>
          <w:sz w:val="28"/>
          <w:szCs w:val="28"/>
        </w:rPr>
      </w:pPr>
      <w:r w:rsidRPr="00BD3FA4">
        <w:rPr>
          <w:sz w:val="28"/>
          <w:szCs w:val="28"/>
        </w:rPr>
        <w:t xml:space="preserve">Высшее образование – </w:t>
      </w:r>
      <w:proofErr w:type="spellStart"/>
      <w:r w:rsidRPr="00BD3FA4">
        <w:rPr>
          <w:sz w:val="28"/>
          <w:szCs w:val="28"/>
        </w:rPr>
        <w:t>специалитет</w:t>
      </w:r>
      <w:proofErr w:type="spellEnd"/>
      <w:r w:rsidRPr="00BD3FA4">
        <w:rPr>
          <w:sz w:val="28"/>
          <w:szCs w:val="28"/>
        </w:rPr>
        <w:t xml:space="preserve">, магистратура 6 </w:t>
      </w:r>
      <w:proofErr w:type="spellStart"/>
      <w:r w:rsidRPr="00BD3FA4">
        <w:rPr>
          <w:sz w:val="28"/>
          <w:szCs w:val="28"/>
        </w:rPr>
        <w:t>кв.</w:t>
      </w:r>
      <w:proofErr w:type="gramStart"/>
      <w:r w:rsidRPr="00BD3FA4">
        <w:rPr>
          <w:sz w:val="28"/>
          <w:szCs w:val="28"/>
        </w:rPr>
        <w:t>у</w:t>
      </w:r>
      <w:proofErr w:type="spellEnd"/>
      <w:proofErr w:type="gramEnd"/>
      <w:r w:rsidRPr="00BD3FA4">
        <w:rPr>
          <w:sz w:val="28"/>
          <w:szCs w:val="28"/>
        </w:rPr>
        <w:t>.</w:t>
      </w:r>
    </w:p>
    <w:p w:rsidR="001C66B6" w:rsidRPr="00D25FFF" w:rsidRDefault="001C66B6" w:rsidP="001C66B6">
      <w:pPr>
        <w:ind w:firstLine="357"/>
        <w:rPr>
          <w:sz w:val="28"/>
          <w:szCs w:val="28"/>
        </w:rPr>
      </w:pPr>
      <w:r w:rsidRPr="00D25FFF">
        <w:rPr>
          <w:b/>
          <w:sz w:val="28"/>
          <w:szCs w:val="28"/>
          <w:u w:val="single"/>
        </w:rPr>
        <w:t>Стаж работы</w:t>
      </w:r>
      <w:r w:rsidRPr="00BD3FA4">
        <w:rPr>
          <w:sz w:val="28"/>
          <w:szCs w:val="28"/>
        </w:rPr>
        <w:t xml:space="preserve"> в должности инженера-конструктора или других инженерно-технических должностях, замещаемых специалистами с высшим профессиональным образованием</w:t>
      </w:r>
      <w:r w:rsidRPr="00D25FFF">
        <w:rPr>
          <w:b/>
          <w:sz w:val="28"/>
          <w:szCs w:val="28"/>
          <w:u w:val="single"/>
        </w:rPr>
        <w:t>, не менее трех лет</w:t>
      </w:r>
      <w:r w:rsidR="00D25FFF">
        <w:rPr>
          <w:b/>
          <w:sz w:val="28"/>
          <w:szCs w:val="28"/>
          <w:u w:val="single"/>
        </w:rPr>
        <w:t>.</w:t>
      </w:r>
      <w:r w:rsidR="00D25FFF" w:rsidRPr="00D25FFF">
        <w:rPr>
          <w:b/>
          <w:sz w:val="28"/>
          <w:szCs w:val="28"/>
        </w:rPr>
        <w:t xml:space="preserve"> </w:t>
      </w:r>
      <w:r w:rsidR="00D25FFF" w:rsidRPr="00D25FFF">
        <w:rPr>
          <w:sz w:val="28"/>
          <w:szCs w:val="28"/>
        </w:rPr>
        <w:t xml:space="preserve"> Тем</w:t>
      </w:r>
      <w:r w:rsidR="00D25FFF">
        <w:rPr>
          <w:sz w:val="28"/>
          <w:szCs w:val="28"/>
        </w:rPr>
        <w:t xml:space="preserve"> не менее, на основании требований </w:t>
      </w:r>
      <w:proofErr w:type="spellStart"/>
      <w:r w:rsidR="00D25FFF">
        <w:rPr>
          <w:sz w:val="28"/>
          <w:szCs w:val="28"/>
        </w:rPr>
        <w:t>ПС</w:t>
      </w:r>
      <w:proofErr w:type="spellEnd"/>
      <w:r w:rsidR="00D25FFF">
        <w:rPr>
          <w:sz w:val="28"/>
          <w:szCs w:val="28"/>
        </w:rPr>
        <w:t>, связанных  с образованием можно сформировать ПК: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85"/>
        <w:gridCol w:w="6237"/>
      </w:tblGrid>
      <w:tr w:rsidR="00A37FEA" w:rsidRPr="001C66B6" w:rsidTr="001B23FC">
        <w:trPr>
          <w:trHeight w:val="415"/>
        </w:trPr>
        <w:tc>
          <w:tcPr>
            <w:tcW w:w="80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A37FEA" w:rsidRPr="00A37FEA" w:rsidRDefault="00A37FEA" w:rsidP="00BD3F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37FEA">
              <w:rPr>
                <w:rFonts w:ascii="Calibri" w:hAnsi="Calibri" w:cs="Calibri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A37FEA" w:rsidRPr="00A37FEA" w:rsidRDefault="00A37FEA" w:rsidP="00BD3F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37FEA">
              <w:rPr>
                <w:rFonts w:ascii="Calibri" w:hAnsi="Calibri" w:cs="Calibri"/>
                <w:b/>
                <w:sz w:val="28"/>
                <w:szCs w:val="28"/>
              </w:rPr>
              <w:t xml:space="preserve">Требование </w:t>
            </w:r>
            <w:proofErr w:type="spellStart"/>
            <w:r w:rsidRPr="00A37FEA">
              <w:rPr>
                <w:rFonts w:ascii="Calibri" w:hAnsi="Calibri" w:cs="Calibri"/>
                <w:b/>
                <w:sz w:val="28"/>
                <w:szCs w:val="28"/>
              </w:rPr>
              <w:t>ПС</w:t>
            </w:r>
            <w:proofErr w:type="spellEnd"/>
          </w:p>
        </w:tc>
      </w:tr>
      <w:tr w:rsidR="00BD3FA4" w:rsidRPr="001C66B6" w:rsidTr="001B23FC">
        <w:trPr>
          <w:trHeight w:val="244"/>
        </w:trPr>
        <w:tc>
          <w:tcPr>
            <w:tcW w:w="80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BD3FA4" w:rsidRPr="00BD3FA4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3FA4">
              <w:rPr>
                <w:rFonts w:ascii="Calibri" w:hAnsi="Calibri" w:cs="Calibri"/>
                <w:b/>
                <w:sz w:val="28"/>
                <w:szCs w:val="28"/>
              </w:rPr>
              <w:t xml:space="preserve">ПК Способен решать задачи, относящиеся к профессиональной деятельности, </w:t>
            </w:r>
            <w:r w:rsidRPr="00BD3F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разбираясь в основных дефектах металла </w:t>
            </w:r>
            <w:r w:rsidRPr="00BD3FA4">
              <w:rPr>
                <w:rFonts w:ascii="Calibri" w:hAnsi="Calibri" w:cs="Calibri"/>
                <w:b/>
                <w:sz w:val="28"/>
                <w:szCs w:val="28"/>
              </w:rPr>
              <w:t>и природе их появления, способах устранения.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noWrap/>
            <w:vAlign w:val="center"/>
            <w:hideMark/>
          </w:tcPr>
          <w:p w:rsidR="00BD3FA4" w:rsidRPr="001C66B6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66B6">
              <w:rPr>
                <w:rFonts w:ascii="Calibri" w:hAnsi="Calibri" w:cs="Calibri"/>
                <w:b/>
                <w:sz w:val="28"/>
                <w:szCs w:val="28"/>
              </w:rPr>
              <w:t>Определять виды дефектов и выявлять причины их возникновения</w:t>
            </w:r>
          </w:p>
        </w:tc>
      </w:tr>
      <w:tr w:rsidR="00BD3FA4" w:rsidRPr="001C66B6" w:rsidTr="001B23FC">
        <w:trPr>
          <w:trHeight w:val="70"/>
        </w:trPr>
        <w:tc>
          <w:tcPr>
            <w:tcW w:w="80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BD3FA4" w:rsidRPr="00BD3FA4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3FA4">
              <w:rPr>
                <w:rFonts w:ascii="Calibri" w:hAnsi="Calibri" w:cs="Calibri"/>
                <w:b/>
                <w:sz w:val="28"/>
                <w:szCs w:val="28"/>
              </w:rPr>
              <w:t xml:space="preserve">ПК Способен </w:t>
            </w:r>
            <w:r w:rsidRPr="00BD3F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конструировать и рассчитывать технологическую оснастку и её элементы</w:t>
            </w:r>
            <w:r w:rsidRPr="00BD3FA4">
              <w:rPr>
                <w:rFonts w:ascii="Calibri" w:hAnsi="Calibri" w:cs="Calibri"/>
                <w:b/>
                <w:sz w:val="28"/>
                <w:szCs w:val="28"/>
              </w:rPr>
              <w:t>, оформлять конструкторскую документацию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  <w:hideMark/>
          </w:tcPr>
          <w:p w:rsidR="00BD3FA4" w:rsidRPr="001C66B6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66B6">
              <w:rPr>
                <w:rFonts w:ascii="Calibri" w:hAnsi="Calibri" w:cs="Calibri"/>
                <w:b/>
                <w:sz w:val="28"/>
                <w:szCs w:val="28"/>
              </w:rPr>
              <w:t>Параметры, характеризующие точность деталей литейных машин и оснастки</w:t>
            </w:r>
          </w:p>
        </w:tc>
      </w:tr>
      <w:tr w:rsidR="00BD3FA4" w:rsidRPr="001C66B6" w:rsidTr="001B23FC">
        <w:trPr>
          <w:trHeight w:val="70"/>
        </w:trPr>
        <w:tc>
          <w:tcPr>
            <w:tcW w:w="80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BD3FA4" w:rsidRPr="00BD3FA4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3FA4">
              <w:rPr>
                <w:rFonts w:ascii="Calibri" w:hAnsi="Calibri" w:cs="Calibri"/>
                <w:b/>
                <w:sz w:val="28"/>
                <w:szCs w:val="28"/>
              </w:rPr>
              <w:t>ПК Способен проектировать элементы объектов металлургии разной категории сложности;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  <w:hideMark/>
          </w:tcPr>
          <w:p w:rsidR="00BD3FA4" w:rsidRPr="001C66B6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66B6">
              <w:rPr>
                <w:rFonts w:ascii="Calibri" w:hAnsi="Calibri" w:cs="Calibri"/>
                <w:b/>
                <w:sz w:val="28"/>
                <w:szCs w:val="28"/>
              </w:rPr>
              <w:t>Состав исходных данных, необходимых для проектирования литейного оборудования</w:t>
            </w:r>
          </w:p>
        </w:tc>
      </w:tr>
      <w:tr w:rsidR="00BD3FA4" w:rsidRPr="001C66B6" w:rsidTr="001B23FC">
        <w:trPr>
          <w:trHeight w:val="600"/>
        </w:trPr>
        <w:tc>
          <w:tcPr>
            <w:tcW w:w="80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</w:tcPr>
          <w:p w:rsidR="00BD3FA4" w:rsidRPr="00BD3FA4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3FA4">
              <w:rPr>
                <w:rFonts w:ascii="Calibri" w:hAnsi="Calibri" w:cs="Calibri"/>
                <w:b/>
                <w:sz w:val="28"/>
                <w:szCs w:val="28"/>
              </w:rPr>
              <w:t>ПК Способен проводить анализ технологических процессов для выработки предложений по управлению качеством продукции.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FFCCFF" w:fill="FFFFFF"/>
            <w:vAlign w:val="center"/>
            <w:hideMark/>
          </w:tcPr>
          <w:p w:rsidR="00BD3FA4" w:rsidRPr="001C66B6" w:rsidRDefault="00BD3FA4" w:rsidP="00A37F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66B6">
              <w:rPr>
                <w:rFonts w:ascii="Calibri" w:hAnsi="Calibri" w:cs="Calibri"/>
                <w:b/>
                <w:sz w:val="28"/>
                <w:szCs w:val="28"/>
              </w:rPr>
              <w:t>Мониторинг информации по контролю качества термического производства различных отечественных и зарубежных организаций</w:t>
            </w:r>
          </w:p>
        </w:tc>
      </w:tr>
    </w:tbl>
    <w:p w:rsidR="00576050" w:rsidRDefault="00576050" w:rsidP="001C66B6">
      <w:pPr>
        <w:ind w:firstLine="357"/>
      </w:pPr>
    </w:p>
    <w:p w:rsidR="00576050" w:rsidRDefault="00576050">
      <w:r>
        <w:br w:type="page"/>
      </w:r>
    </w:p>
    <w:p w:rsidR="00576050" w:rsidRPr="00576050" w:rsidRDefault="00576050" w:rsidP="001C66B6">
      <w:pPr>
        <w:ind w:firstLine="357"/>
        <w:rPr>
          <w:b/>
          <w:color w:val="C00000"/>
          <w:sz w:val="28"/>
          <w:szCs w:val="28"/>
        </w:rPr>
      </w:pPr>
      <w:r w:rsidRPr="001C66B6">
        <w:rPr>
          <w:sz w:val="28"/>
          <w:szCs w:val="28"/>
        </w:rPr>
        <w:lastRenderedPageBreak/>
        <w:t xml:space="preserve">Замечание </w:t>
      </w:r>
      <w:r>
        <w:rPr>
          <w:sz w:val="28"/>
          <w:szCs w:val="28"/>
        </w:rPr>
        <w:t>3</w:t>
      </w:r>
      <w:r w:rsidRPr="001C66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6050">
        <w:rPr>
          <w:b/>
          <w:sz w:val="28"/>
          <w:szCs w:val="28"/>
        </w:rPr>
        <w:t>Категория профессиональных компетенций: «Научные исследования, испытания  и измерения» и «Проведение эксперимента»</w:t>
      </w:r>
      <w:r>
        <w:rPr>
          <w:sz w:val="28"/>
          <w:szCs w:val="28"/>
        </w:rPr>
        <w:t xml:space="preserve"> - </w:t>
      </w:r>
      <w:r w:rsidRPr="00576050">
        <w:rPr>
          <w:b/>
          <w:color w:val="C00000"/>
          <w:sz w:val="28"/>
          <w:szCs w:val="28"/>
        </w:rPr>
        <w:t xml:space="preserve">Это же </w:t>
      </w:r>
      <w:proofErr w:type="gramStart"/>
      <w:r w:rsidRPr="00576050">
        <w:rPr>
          <w:b/>
          <w:color w:val="C00000"/>
          <w:sz w:val="28"/>
          <w:szCs w:val="28"/>
        </w:rPr>
        <w:t>одно и тоже</w:t>
      </w:r>
      <w:proofErr w:type="gramEnd"/>
      <w:r w:rsidRPr="00576050">
        <w:rPr>
          <w:b/>
          <w:color w:val="C00000"/>
          <w:sz w:val="28"/>
          <w:szCs w:val="28"/>
        </w:rPr>
        <w:t>. Учитывая п.2.2 «модели»</w:t>
      </w:r>
      <w:r>
        <w:rPr>
          <w:rStyle w:val="a6"/>
          <w:b/>
          <w:color w:val="C00000"/>
          <w:sz w:val="28"/>
          <w:szCs w:val="28"/>
        </w:rPr>
        <w:footnoteReference w:id="1"/>
      </w:r>
      <w:r w:rsidRPr="00576050">
        <w:rPr>
          <w:b/>
          <w:color w:val="C00000"/>
          <w:sz w:val="28"/>
          <w:szCs w:val="28"/>
        </w:rPr>
        <w:t xml:space="preserve"> одно надо убрать.</w:t>
      </w:r>
    </w:p>
    <w:p w:rsidR="00002785" w:rsidRDefault="00002785" w:rsidP="00002785">
      <w:pPr>
        <w:ind w:firstLine="357"/>
        <w:rPr>
          <w:sz w:val="28"/>
          <w:szCs w:val="28"/>
        </w:rPr>
      </w:pPr>
      <w:r w:rsidRPr="00BD3FA4">
        <w:rPr>
          <w:rFonts w:cstheme="minorHAnsi"/>
          <w:b/>
          <w:sz w:val="28"/>
          <w:szCs w:val="28"/>
        </w:rPr>
        <w:t>Ответ:</w:t>
      </w:r>
      <w:r w:rsidRPr="00BD3FA4">
        <w:rPr>
          <w:sz w:val="28"/>
          <w:szCs w:val="28"/>
        </w:rPr>
        <w:t xml:space="preserve"> </w:t>
      </w:r>
    </w:p>
    <w:p w:rsidR="00002785" w:rsidRPr="00002785" w:rsidRDefault="00002785" w:rsidP="0000278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002785">
        <w:rPr>
          <w:b/>
          <w:sz w:val="28"/>
          <w:szCs w:val="28"/>
        </w:rPr>
        <w:t>Научное исследование</w:t>
      </w:r>
      <w:r w:rsidRPr="00002785">
        <w:rPr>
          <w:sz w:val="28"/>
          <w:szCs w:val="28"/>
        </w:rPr>
        <w:t xml:space="preserve"> – это целенаправленное познание, результаты которого выступают в виде системы понятий, законов и теорий.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>Различают: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>1.</w:t>
      </w:r>
      <w:r w:rsidRPr="00002785">
        <w:rPr>
          <w:sz w:val="28"/>
          <w:szCs w:val="28"/>
          <w:u w:val="single"/>
        </w:rPr>
        <w:t>Эмпирическое исследование:</w:t>
      </w:r>
      <w:r w:rsidRPr="00002785">
        <w:rPr>
          <w:sz w:val="28"/>
          <w:szCs w:val="28"/>
        </w:rPr>
        <w:t xml:space="preserve"> не имеют теоретической базы, позволяют накопить лишь первоначальные научные факты.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2. </w:t>
      </w:r>
      <w:r w:rsidRPr="00002785">
        <w:rPr>
          <w:sz w:val="28"/>
          <w:szCs w:val="28"/>
          <w:u w:val="single"/>
        </w:rPr>
        <w:t>Теоретическое исследование</w:t>
      </w:r>
      <w:r w:rsidRPr="00002785">
        <w:rPr>
          <w:sz w:val="28"/>
          <w:szCs w:val="28"/>
        </w:rPr>
        <w:t xml:space="preserve"> </w:t>
      </w:r>
      <w:proofErr w:type="gramStart"/>
      <w:r w:rsidRPr="00002785">
        <w:rPr>
          <w:sz w:val="28"/>
          <w:szCs w:val="28"/>
        </w:rPr>
        <w:t>:н</w:t>
      </w:r>
      <w:proofErr w:type="gramEnd"/>
      <w:r w:rsidRPr="00002785">
        <w:rPr>
          <w:sz w:val="28"/>
          <w:szCs w:val="28"/>
        </w:rPr>
        <w:t>екоторые теоретические обобщения, на основе которых формулируется новые теоретические выводы.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  <w:u w:val="single"/>
        </w:rPr>
        <w:t>По характеру</w:t>
      </w:r>
      <w:r w:rsidRPr="00002785">
        <w:rPr>
          <w:sz w:val="28"/>
          <w:szCs w:val="28"/>
        </w:rPr>
        <w:t xml:space="preserve"> исследование различают: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sz w:val="28"/>
          <w:szCs w:val="28"/>
        </w:rPr>
        <w:t>Фундаментальные</w:t>
      </w:r>
      <w:r>
        <w:rPr>
          <w:sz w:val="28"/>
          <w:szCs w:val="28"/>
        </w:rPr>
        <w:t xml:space="preserve"> </w:t>
      </w:r>
      <w:r w:rsidRPr="00002785">
        <w:rPr>
          <w:sz w:val="28"/>
          <w:szCs w:val="28"/>
        </w:rPr>
        <w:t>- познание реальности без учета практического эффекта от применения знаний.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sz w:val="28"/>
          <w:szCs w:val="28"/>
        </w:rPr>
        <w:t>Прикладные</w:t>
      </w:r>
      <w:r>
        <w:rPr>
          <w:sz w:val="28"/>
          <w:szCs w:val="28"/>
        </w:rPr>
        <w:t xml:space="preserve"> </w:t>
      </w:r>
      <w:r w:rsidRPr="00002785">
        <w:rPr>
          <w:sz w:val="28"/>
          <w:szCs w:val="28"/>
        </w:rPr>
        <w:t>- проводят в целях получения знания, которое должно быть использовано для решения конкретной практической задачи.</w:t>
      </w:r>
    </w:p>
    <w:p w:rsidR="00002785" w:rsidRPr="00002785" w:rsidRDefault="00002785" w:rsidP="00002785">
      <w:pPr>
        <w:rPr>
          <w:sz w:val="28"/>
          <w:szCs w:val="28"/>
        </w:rPr>
      </w:pPr>
      <w:proofErr w:type="gramStart"/>
      <w:r w:rsidRPr="00002785">
        <w:rPr>
          <w:b/>
          <w:sz w:val="28"/>
          <w:szCs w:val="28"/>
        </w:rPr>
        <w:t>Междисциплинарное</w:t>
      </w:r>
      <w:proofErr w:type="gramEnd"/>
      <w:r w:rsidRPr="00002785">
        <w:rPr>
          <w:sz w:val="28"/>
          <w:szCs w:val="28"/>
        </w:rPr>
        <w:t xml:space="preserve"> - проводят в рамках нескольких наук.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sz w:val="28"/>
          <w:szCs w:val="28"/>
        </w:rPr>
        <w:t>Аналитическое</w:t>
      </w:r>
      <w:r w:rsidRPr="00002785">
        <w:rPr>
          <w:sz w:val="28"/>
          <w:szCs w:val="28"/>
        </w:rPr>
        <w:t xml:space="preserve"> – направлено на выявление одного наиболее </w:t>
      </w:r>
      <w:proofErr w:type="gramStart"/>
      <w:r w:rsidRPr="00002785">
        <w:rPr>
          <w:sz w:val="28"/>
          <w:szCs w:val="28"/>
        </w:rPr>
        <w:t>существенного</w:t>
      </w:r>
      <w:proofErr w:type="gramEnd"/>
      <w:r w:rsidRPr="00002785">
        <w:rPr>
          <w:sz w:val="28"/>
          <w:szCs w:val="28"/>
        </w:rPr>
        <w:t xml:space="preserve"> по мнению исследователя аспекта реальности.</w:t>
      </w:r>
    </w:p>
    <w:p w:rsidR="00002785" w:rsidRPr="00002785" w:rsidRDefault="00002785" w:rsidP="00002785">
      <w:pPr>
        <w:rPr>
          <w:sz w:val="28"/>
          <w:szCs w:val="28"/>
        </w:rPr>
      </w:pPr>
      <w:proofErr w:type="gramStart"/>
      <w:r w:rsidRPr="00002785">
        <w:rPr>
          <w:b/>
          <w:sz w:val="28"/>
          <w:szCs w:val="28"/>
        </w:rPr>
        <w:t>Комплексное</w:t>
      </w:r>
      <w:proofErr w:type="gramEnd"/>
      <w:r w:rsidRPr="00002785">
        <w:rPr>
          <w:b/>
          <w:sz w:val="28"/>
          <w:szCs w:val="28"/>
        </w:rPr>
        <w:t xml:space="preserve"> </w:t>
      </w:r>
      <w:r w:rsidRPr="00002785">
        <w:rPr>
          <w:sz w:val="28"/>
          <w:szCs w:val="28"/>
        </w:rPr>
        <w:t>- ориентировано на охват максимально возможного числа значимых параметров изучаемой реальности.</w:t>
      </w:r>
    </w:p>
    <w:p w:rsidR="00002785" w:rsidRPr="00002785" w:rsidRDefault="00002785" w:rsidP="00002785">
      <w:pPr>
        <w:rPr>
          <w:sz w:val="28"/>
          <w:szCs w:val="28"/>
        </w:rPr>
      </w:pPr>
    </w:p>
    <w:p w:rsidR="00002785" w:rsidRPr="00002785" w:rsidRDefault="00002785" w:rsidP="0000278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002785">
        <w:rPr>
          <w:b/>
          <w:sz w:val="28"/>
          <w:szCs w:val="28"/>
        </w:rPr>
        <w:t>Измерения, испытания</w:t>
      </w:r>
      <w:r w:rsidRPr="0000278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,</w:t>
      </w:r>
      <w:r w:rsidRPr="00002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Pr="00002785">
        <w:rPr>
          <w:sz w:val="28"/>
          <w:szCs w:val="28"/>
        </w:rPr>
        <w:t xml:space="preserve">методами оценки соответствия при сертификации. 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i/>
          <w:sz w:val="28"/>
          <w:szCs w:val="28"/>
        </w:rPr>
        <w:t>По продолжительности проведения</w:t>
      </w:r>
      <w:r w:rsidRPr="00002785">
        <w:rPr>
          <w:sz w:val="28"/>
          <w:szCs w:val="28"/>
        </w:rPr>
        <w:t xml:space="preserve"> испытания могут быть: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proofErr w:type="gramStart"/>
      <w:r w:rsidRPr="00002785">
        <w:rPr>
          <w:b/>
          <w:sz w:val="28"/>
          <w:szCs w:val="28"/>
        </w:rPr>
        <w:t>нормальными</w:t>
      </w:r>
      <w:proofErr w:type="gramEnd"/>
      <w:r w:rsidRPr="00002785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 xml:space="preserve">интервал времени соответствует </w:t>
      </w:r>
      <w:r w:rsidRPr="00002785">
        <w:rPr>
          <w:sz w:val="28"/>
          <w:szCs w:val="28"/>
        </w:rPr>
        <w:t>предусмотренному в условиях эксплуатации;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ускоренны</w:t>
      </w:r>
      <w:r>
        <w:rPr>
          <w:b/>
          <w:sz w:val="28"/>
          <w:szCs w:val="28"/>
        </w:rPr>
        <w:t>ми</w:t>
      </w:r>
      <w:r w:rsidRPr="00002785">
        <w:rPr>
          <w:sz w:val="28"/>
          <w:szCs w:val="28"/>
        </w:rPr>
        <w:t>, когда условия проведения осуществляются соответствующими методами   в  более короткий срок, чем при нормальных испытаниях;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proofErr w:type="gramStart"/>
      <w:r w:rsidRPr="00002785">
        <w:rPr>
          <w:b/>
          <w:sz w:val="28"/>
          <w:szCs w:val="28"/>
        </w:rPr>
        <w:t>сокращенными</w:t>
      </w:r>
      <w:proofErr w:type="gramEnd"/>
      <w:r w:rsidRPr="00002785">
        <w:rPr>
          <w:sz w:val="28"/>
          <w:szCs w:val="28"/>
        </w:rPr>
        <w:t>, проводимы</w:t>
      </w:r>
      <w:r>
        <w:rPr>
          <w:sz w:val="28"/>
          <w:szCs w:val="28"/>
        </w:rPr>
        <w:t>ми</w:t>
      </w:r>
      <w:r w:rsidRPr="00002785">
        <w:rPr>
          <w:sz w:val="28"/>
          <w:szCs w:val="28"/>
        </w:rPr>
        <w:t xml:space="preserve"> по сокращенной программе.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i/>
          <w:sz w:val="28"/>
          <w:szCs w:val="28"/>
        </w:rPr>
        <w:t>По результату воздействия</w:t>
      </w:r>
      <w:r w:rsidRPr="00002785">
        <w:rPr>
          <w:sz w:val="28"/>
          <w:szCs w:val="28"/>
        </w:rPr>
        <w:t>, как и в методах контроля, различают испытания: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неразрушающие</w:t>
      </w:r>
      <w:r w:rsidRPr="00002785">
        <w:rPr>
          <w:sz w:val="28"/>
          <w:szCs w:val="28"/>
        </w:rPr>
        <w:t xml:space="preserve"> – объект испытания после проведения испытаний может функционировать </w:t>
      </w:r>
    </w:p>
    <w:p w:rsidR="00002785" w:rsidRPr="00002785" w:rsidRDefault="00002785" w:rsidP="00002785">
      <w:pPr>
        <w:rPr>
          <w:sz w:val="28"/>
          <w:szCs w:val="28"/>
        </w:rPr>
      </w:pPr>
      <w:proofErr w:type="gramStart"/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разрушающие</w:t>
      </w:r>
      <w:r w:rsidRPr="00002785">
        <w:rPr>
          <w:sz w:val="28"/>
          <w:szCs w:val="28"/>
        </w:rPr>
        <w:t xml:space="preserve"> – объект после проведения испытаний не может быть использован для эксплуатации;</w:t>
      </w:r>
      <w:proofErr w:type="gramEnd"/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i/>
          <w:sz w:val="28"/>
          <w:szCs w:val="28"/>
        </w:rPr>
        <w:t>По определяемым характеристикам объекта</w:t>
      </w:r>
      <w:r w:rsidRPr="00002785">
        <w:rPr>
          <w:sz w:val="28"/>
          <w:szCs w:val="28"/>
        </w:rPr>
        <w:t xml:space="preserve"> различают испытания: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функциональные</w:t>
      </w:r>
      <w:r w:rsidRPr="00002785">
        <w:rPr>
          <w:sz w:val="28"/>
          <w:szCs w:val="28"/>
        </w:rPr>
        <w:t xml:space="preserve"> 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на надежность</w:t>
      </w:r>
      <w:r w:rsidRPr="00002785">
        <w:rPr>
          <w:sz w:val="28"/>
          <w:szCs w:val="28"/>
        </w:rPr>
        <w:t xml:space="preserve"> </w:t>
      </w:r>
    </w:p>
    <w:p w:rsidR="00002785" w:rsidRDefault="00002785" w:rsidP="00002785">
      <w:pPr>
        <w:rPr>
          <w:b/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 xml:space="preserve">на прочность </w:t>
      </w:r>
    </w:p>
    <w:p w:rsidR="00002785" w:rsidRDefault="00002785" w:rsidP="00002785">
      <w:pPr>
        <w:rPr>
          <w:b/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 ползучесть</w:t>
      </w:r>
    </w:p>
    <w:p w:rsidR="00002785" w:rsidRPr="00002785" w:rsidRDefault="00002785" w:rsidP="00002785">
      <w:pPr>
        <w:rPr>
          <w:b/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 усталость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на устойчивость</w:t>
      </w:r>
      <w:r w:rsidRPr="00002785">
        <w:rPr>
          <w:sz w:val="28"/>
          <w:szCs w:val="28"/>
        </w:rPr>
        <w:t xml:space="preserve"> 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- </w:t>
      </w:r>
      <w:r w:rsidRPr="00002785">
        <w:rPr>
          <w:b/>
          <w:sz w:val="28"/>
          <w:szCs w:val="28"/>
        </w:rPr>
        <w:t>на безопасность</w:t>
      </w:r>
      <w:r w:rsidRPr="00002785">
        <w:rPr>
          <w:sz w:val="28"/>
          <w:szCs w:val="28"/>
        </w:rPr>
        <w:t xml:space="preserve"> </w:t>
      </w:r>
    </w:p>
    <w:p w:rsidR="00002785" w:rsidRPr="00002785" w:rsidRDefault="00002785" w:rsidP="00002785">
      <w:pPr>
        <w:rPr>
          <w:sz w:val="28"/>
          <w:szCs w:val="28"/>
        </w:rPr>
      </w:pPr>
      <w:r>
        <w:rPr>
          <w:sz w:val="28"/>
          <w:szCs w:val="28"/>
        </w:rPr>
        <w:t>и пр.</w:t>
      </w:r>
    </w:p>
    <w:p w:rsidR="00002785" w:rsidRPr="00002785" w:rsidRDefault="00002785" w:rsidP="00002785">
      <w:pPr>
        <w:pStyle w:val="a3"/>
        <w:numPr>
          <w:ilvl w:val="0"/>
          <w:numId w:val="4"/>
        </w:numPr>
        <w:spacing w:after="0"/>
      </w:pPr>
      <w:r w:rsidRPr="00002785">
        <w:rPr>
          <w:b/>
          <w:sz w:val="28"/>
          <w:szCs w:val="28"/>
        </w:rPr>
        <w:t xml:space="preserve">Проведение эксперимента </w:t>
      </w:r>
    </w:p>
    <w:p w:rsidR="004D6E5E" w:rsidRDefault="00002785" w:rsidP="00002785">
      <w:pPr>
        <w:ind w:firstLine="357"/>
        <w:rPr>
          <w:sz w:val="28"/>
          <w:szCs w:val="28"/>
        </w:rPr>
      </w:pPr>
      <w:r w:rsidRPr="00002785">
        <w:rPr>
          <w:b/>
          <w:sz w:val="28"/>
          <w:szCs w:val="28"/>
        </w:rPr>
        <w:t>Лабораторные эксперименты</w:t>
      </w:r>
      <w:r w:rsidRPr="00002785">
        <w:rPr>
          <w:sz w:val="28"/>
          <w:szCs w:val="28"/>
        </w:rPr>
        <w:t xml:space="preserve"> проводят с применением специальных систем и установок, а также измерительных приборов и других способов изучения. </w:t>
      </w:r>
      <w:r>
        <w:rPr>
          <w:sz w:val="28"/>
          <w:szCs w:val="28"/>
        </w:rPr>
        <w:t>Это составляющая часть научного исследования</w:t>
      </w:r>
      <w:r w:rsidR="004D6E5E">
        <w:rPr>
          <w:sz w:val="28"/>
          <w:szCs w:val="28"/>
        </w:rPr>
        <w:t>, требующая</w:t>
      </w:r>
    </w:p>
    <w:p w:rsidR="004D6E5E" w:rsidRDefault="004D6E5E" w:rsidP="00002785">
      <w:pPr>
        <w:ind w:firstLine="357"/>
        <w:rPr>
          <w:sz w:val="28"/>
          <w:szCs w:val="28"/>
        </w:rPr>
      </w:pPr>
      <w:r>
        <w:rPr>
          <w:sz w:val="28"/>
          <w:szCs w:val="28"/>
        </w:rPr>
        <w:t>определения задач решаемых в эксперименте.</w:t>
      </w:r>
    </w:p>
    <w:p w:rsidR="004D6E5E" w:rsidRDefault="004D6E5E" w:rsidP="00002785">
      <w:pPr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постановки эксперимента </w:t>
      </w:r>
    </w:p>
    <w:p w:rsidR="004D6E5E" w:rsidRDefault="004D6E5E" w:rsidP="00002785">
      <w:pPr>
        <w:ind w:firstLine="357"/>
        <w:rPr>
          <w:sz w:val="28"/>
          <w:szCs w:val="28"/>
        </w:rPr>
      </w:pPr>
      <w:r>
        <w:rPr>
          <w:sz w:val="28"/>
          <w:szCs w:val="28"/>
        </w:rPr>
        <w:t>планирования эксперимента</w:t>
      </w:r>
    </w:p>
    <w:p w:rsidR="004D6E5E" w:rsidRDefault="004D6E5E" w:rsidP="00002785">
      <w:pPr>
        <w:ind w:firstLine="357"/>
        <w:rPr>
          <w:sz w:val="28"/>
          <w:szCs w:val="28"/>
        </w:rPr>
      </w:pPr>
      <w:r>
        <w:rPr>
          <w:sz w:val="28"/>
          <w:szCs w:val="28"/>
        </w:rPr>
        <w:t>подготовки оборудования и образцов</w:t>
      </w:r>
    </w:p>
    <w:p w:rsidR="004D6E5E" w:rsidRDefault="004D6E5E" w:rsidP="004D6E5E">
      <w:pPr>
        <w:ind w:firstLine="357"/>
        <w:rPr>
          <w:sz w:val="28"/>
          <w:szCs w:val="28"/>
        </w:rPr>
      </w:pPr>
      <w:r>
        <w:rPr>
          <w:sz w:val="28"/>
          <w:szCs w:val="28"/>
        </w:rPr>
        <w:t>с</w:t>
      </w:r>
      <w:r w:rsidRPr="004D6E5E">
        <w:rPr>
          <w:sz w:val="28"/>
          <w:szCs w:val="28"/>
        </w:rPr>
        <w:t>татистическ</w:t>
      </w:r>
      <w:r>
        <w:rPr>
          <w:sz w:val="28"/>
          <w:szCs w:val="28"/>
        </w:rPr>
        <w:t>ого</w:t>
      </w:r>
      <w:r w:rsidRPr="004D6E5E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6E5E">
        <w:rPr>
          <w:sz w:val="28"/>
          <w:szCs w:val="28"/>
        </w:rPr>
        <w:t xml:space="preserve"> данных. </w:t>
      </w:r>
    </w:p>
    <w:p w:rsidR="004D6E5E" w:rsidRDefault="004D6E5E" w:rsidP="004D6E5E">
      <w:pPr>
        <w:ind w:firstLine="357"/>
        <w:rPr>
          <w:sz w:val="28"/>
          <w:szCs w:val="28"/>
        </w:rPr>
      </w:pPr>
      <w:r w:rsidRPr="004D6E5E">
        <w:rPr>
          <w:sz w:val="28"/>
          <w:szCs w:val="28"/>
        </w:rPr>
        <w:t>Строить сетевой график и календарный план исследования</w:t>
      </w:r>
      <w:r>
        <w:rPr>
          <w:sz w:val="28"/>
          <w:szCs w:val="28"/>
        </w:rPr>
        <w:t>, встраивая сроки подготовки и проведения эксперимента</w:t>
      </w:r>
      <w:r w:rsidRPr="004D6E5E">
        <w:rPr>
          <w:sz w:val="28"/>
          <w:szCs w:val="28"/>
        </w:rPr>
        <w:t xml:space="preserve">. </w:t>
      </w:r>
    </w:p>
    <w:p w:rsidR="00002785" w:rsidRPr="00002785" w:rsidRDefault="004D6E5E" w:rsidP="004D6E5E">
      <w:pPr>
        <w:ind w:firstLine="357"/>
        <w:rPr>
          <w:sz w:val="28"/>
          <w:szCs w:val="28"/>
        </w:rPr>
      </w:pPr>
      <w:r w:rsidRPr="004D6E5E">
        <w:rPr>
          <w:sz w:val="28"/>
          <w:szCs w:val="28"/>
        </w:rPr>
        <w:t xml:space="preserve">Оформлять и представлять результаты </w:t>
      </w:r>
      <w:r>
        <w:rPr>
          <w:sz w:val="28"/>
          <w:szCs w:val="28"/>
        </w:rPr>
        <w:t xml:space="preserve">эксперимента </w:t>
      </w:r>
      <w:r w:rsidRPr="004D6E5E">
        <w:rPr>
          <w:sz w:val="28"/>
          <w:szCs w:val="28"/>
        </w:rPr>
        <w:t>в соответствии с требованиями ГОСТ</w:t>
      </w:r>
    </w:p>
    <w:p w:rsidR="00002785" w:rsidRPr="00002785" w:rsidRDefault="00002785" w:rsidP="00002785">
      <w:pPr>
        <w:rPr>
          <w:sz w:val="28"/>
          <w:szCs w:val="28"/>
        </w:rPr>
      </w:pPr>
      <w:r w:rsidRPr="00002785">
        <w:rPr>
          <w:b/>
          <w:sz w:val="28"/>
          <w:szCs w:val="28"/>
        </w:rPr>
        <w:t>Натурные эксперименты</w:t>
      </w:r>
      <w:r w:rsidRPr="00002785">
        <w:rPr>
          <w:sz w:val="28"/>
          <w:szCs w:val="28"/>
        </w:rPr>
        <w:t xml:space="preserve"> имеют целью изучить </w:t>
      </w:r>
      <w:r w:rsidRPr="00B4272B">
        <w:rPr>
          <w:sz w:val="28"/>
          <w:szCs w:val="28"/>
          <w:u w:val="single"/>
        </w:rPr>
        <w:t>функционирование процессов или системы в целом в реальных условиях</w:t>
      </w:r>
      <w:r w:rsidRPr="00002785">
        <w:rPr>
          <w:sz w:val="28"/>
          <w:szCs w:val="28"/>
        </w:rPr>
        <w:t xml:space="preserve"> с учетом воздействия разного характера случайных факторов внутренней и внешней среды. </w:t>
      </w:r>
    </w:p>
    <w:p w:rsidR="00002785" w:rsidRDefault="00002785" w:rsidP="00002785">
      <w:pPr>
        <w:rPr>
          <w:sz w:val="28"/>
          <w:szCs w:val="28"/>
        </w:rPr>
      </w:pPr>
      <w:r w:rsidRPr="00002785">
        <w:rPr>
          <w:sz w:val="28"/>
          <w:szCs w:val="28"/>
        </w:rPr>
        <w:t xml:space="preserve">Как правило, большие масштабы проведения таких  экспериментов требует тщательное их продумывание и планирование. Одной из разновидностей натурного эксперимента является </w:t>
      </w:r>
      <w:r w:rsidRPr="00B4272B">
        <w:rPr>
          <w:b/>
          <w:i/>
          <w:sz w:val="28"/>
          <w:szCs w:val="28"/>
          <w:u w:val="single"/>
        </w:rPr>
        <w:t>производственный эксперимент</w:t>
      </w:r>
      <w:r w:rsidRPr="00002785">
        <w:rPr>
          <w:sz w:val="28"/>
          <w:szCs w:val="28"/>
        </w:rPr>
        <w:t>, часто сводящийся к сбору материалов в организациях, которые накапливают по стандартным формам.</w:t>
      </w:r>
      <w:r w:rsidR="00DE3829" w:rsidRPr="00DE3829">
        <w:t xml:space="preserve"> </w:t>
      </w:r>
      <w:r w:rsidR="00DE3829" w:rsidRPr="00DE3829">
        <w:rPr>
          <w:sz w:val="28"/>
          <w:szCs w:val="28"/>
        </w:rPr>
        <w:t>Такие материалы систематизированы по единой методике за многие годы и хорошо поддаются обработке методами математической статистики и теории вероятностей</w:t>
      </w:r>
      <w:r w:rsidR="00DE3829">
        <w:rPr>
          <w:sz w:val="28"/>
          <w:szCs w:val="28"/>
        </w:rPr>
        <w:t>.</w:t>
      </w:r>
    </w:p>
    <w:p w:rsidR="00DE3829" w:rsidRDefault="00DE3829" w:rsidP="00002785">
      <w:pPr>
        <w:rPr>
          <w:sz w:val="28"/>
          <w:szCs w:val="28"/>
        </w:rPr>
      </w:pPr>
    </w:p>
    <w:p w:rsidR="00DE3829" w:rsidRPr="00DE3829" w:rsidRDefault="00DE3829" w:rsidP="00DE3829">
      <w:pPr>
        <w:ind w:firstLine="357"/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 xml:space="preserve">Убирать связанную с </w:t>
      </w:r>
      <w:r>
        <w:rPr>
          <w:b/>
          <w:sz w:val="28"/>
          <w:szCs w:val="28"/>
        </w:rPr>
        <w:t>проведением эксперимента</w:t>
      </w:r>
      <w:r w:rsidRPr="00DE3829">
        <w:rPr>
          <w:b/>
          <w:sz w:val="28"/>
          <w:szCs w:val="28"/>
        </w:rPr>
        <w:t xml:space="preserve"> компетенцию необоснованно.</w:t>
      </w:r>
    </w:p>
    <w:p w:rsidR="00DE3829" w:rsidRDefault="00DE3829" w:rsidP="004D6E5E">
      <w:pPr>
        <w:rPr>
          <w:b/>
          <w:i/>
          <w:color w:val="336600"/>
          <w:sz w:val="28"/>
          <w:szCs w:val="28"/>
        </w:rPr>
      </w:pPr>
      <w:r w:rsidRPr="00DE3829">
        <w:rPr>
          <w:b/>
          <w:i/>
          <w:color w:val="336600"/>
          <w:sz w:val="28"/>
          <w:szCs w:val="28"/>
        </w:rPr>
        <w:t>По существу, м</w:t>
      </w:r>
      <w:r w:rsidR="004D6E5E" w:rsidRPr="00DE3829">
        <w:rPr>
          <w:b/>
          <w:i/>
          <w:color w:val="336600"/>
          <w:sz w:val="28"/>
          <w:szCs w:val="28"/>
        </w:rPr>
        <w:t xml:space="preserve">ожно вносить замечания </w:t>
      </w:r>
      <w:r w:rsidRPr="00DE3829">
        <w:rPr>
          <w:b/>
          <w:i/>
          <w:color w:val="336600"/>
          <w:sz w:val="28"/>
          <w:szCs w:val="28"/>
        </w:rPr>
        <w:t>и исправления</w:t>
      </w:r>
      <w:r>
        <w:rPr>
          <w:b/>
          <w:i/>
          <w:color w:val="336600"/>
          <w:sz w:val="28"/>
          <w:szCs w:val="28"/>
        </w:rPr>
        <w:t>:</w:t>
      </w:r>
      <w:r w:rsidRPr="00DE3829">
        <w:rPr>
          <w:b/>
          <w:i/>
          <w:color w:val="336600"/>
          <w:sz w:val="28"/>
          <w:szCs w:val="28"/>
        </w:rPr>
        <w:t xml:space="preserve"> </w:t>
      </w:r>
    </w:p>
    <w:p w:rsidR="00DE3829" w:rsidRDefault="00DE3829" w:rsidP="004D6E5E">
      <w:pPr>
        <w:rPr>
          <w:b/>
          <w:i/>
          <w:color w:val="336600"/>
          <w:sz w:val="28"/>
          <w:szCs w:val="28"/>
        </w:rPr>
      </w:pPr>
      <w:r>
        <w:rPr>
          <w:b/>
          <w:i/>
          <w:color w:val="336600"/>
          <w:sz w:val="28"/>
          <w:szCs w:val="28"/>
        </w:rPr>
        <w:t xml:space="preserve">А) В формулировку компетенции, например, </w:t>
      </w:r>
      <w:r>
        <w:rPr>
          <w:sz w:val="28"/>
          <w:szCs w:val="28"/>
        </w:rPr>
        <w:t>«</w:t>
      </w:r>
      <w:r w:rsidRPr="00DE3829">
        <w:rPr>
          <w:sz w:val="28"/>
          <w:szCs w:val="28"/>
        </w:rPr>
        <w:t xml:space="preserve">Способен планировать и проводить </w:t>
      </w:r>
      <w:r w:rsidRPr="00DE3829">
        <w:rPr>
          <w:strike/>
          <w:sz w:val="28"/>
          <w:szCs w:val="28"/>
        </w:rPr>
        <w:t>экспериментальные исследования и разработки</w:t>
      </w:r>
      <w:r>
        <w:rPr>
          <w:strike/>
          <w:sz w:val="28"/>
          <w:szCs w:val="28"/>
        </w:rPr>
        <w:t xml:space="preserve"> </w:t>
      </w:r>
      <w:r w:rsidRPr="00DE3829">
        <w:rPr>
          <w:b/>
          <w:i/>
          <w:color w:val="C00000"/>
          <w:sz w:val="28"/>
          <w:szCs w:val="28"/>
        </w:rPr>
        <w:t>эксперимент</w:t>
      </w:r>
      <w:r w:rsidRPr="00DE3829">
        <w:rPr>
          <w:sz w:val="28"/>
          <w:szCs w:val="28"/>
        </w:rPr>
        <w:t xml:space="preserve">, составлять и оформлять отчёты и представлять результаты </w:t>
      </w:r>
      <w:r w:rsidRPr="00DE3829">
        <w:rPr>
          <w:strike/>
          <w:sz w:val="28"/>
          <w:szCs w:val="28"/>
        </w:rPr>
        <w:t>исследований и разработок</w:t>
      </w:r>
      <w:r w:rsidRPr="00DE3829">
        <w:rPr>
          <w:sz w:val="28"/>
          <w:szCs w:val="28"/>
        </w:rPr>
        <w:t xml:space="preserve"> </w:t>
      </w:r>
      <w:r w:rsidRPr="00DE3829">
        <w:rPr>
          <w:b/>
          <w:i/>
          <w:color w:val="C00000"/>
          <w:sz w:val="28"/>
          <w:szCs w:val="28"/>
        </w:rPr>
        <w:t>его проведения</w:t>
      </w:r>
      <w:r>
        <w:rPr>
          <w:sz w:val="28"/>
          <w:szCs w:val="28"/>
        </w:rPr>
        <w:t>»</w:t>
      </w:r>
      <w:r w:rsidRPr="00DE3829">
        <w:rPr>
          <w:sz w:val="28"/>
          <w:szCs w:val="28"/>
        </w:rPr>
        <w:t>.</w:t>
      </w:r>
    </w:p>
    <w:p w:rsidR="004D6E5E" w:rsidRDefault="00DE3829" w:rsidP="004D6E5E">
      <w:pPr>
        <w:rPr>
          <w:sz w:val="28"/>
          <w:szCs w:val="28"/>
        </w:rPr>
      </w:pPr>
      <w:r>
        <w:rPr>
          <w:b/>
          <w:i/>
          <w:color w:val="336600"/>
          <w:sz w:val="28"/>
          <w:szCs w:val="28"/>
        </w:rPr>
        <w:t xml:space="preserve">Б) В </w:t>
      </w:r>
      <w:r w:rsidRPr="00DE3829">
        <w:rPr>
          <w:b/>
          <w:i/>
          <w:color w:val="336600"/>
          <w:sz w:val="28"/>
          <w:szCs w:val="28"/>
        </w:rPr>
        <w:t>наименование индикатора достижения профессиональной компетенции</w:t>
      </w:r>
      <w:r w:rsidR="004D6E5E" w:rsidRPr="00DE3829">
        <w:rPr>
          <w:b/>
          <w:i/>
          <w:color w:val="336600"/>
          <w:sz w:val="28"/>
          <w:szCs w:val="28"/>
        </w:rPr>
        <w:t>, например</w:t>
      </w:r>
      <w:r w:rsidR="004D6E5E">
        <w:rPr>
          <w:sz w:val="28"/>
          <w:szCs w:val="28"/>
        </w:rPr>
        <w:t>:</w:t>
      </w:r>
    </w:p>
    <w:p w:rsidR="004D6E5E" w:rsidRPr="004D6E5E" w:rsidRDefault="004D6E5E" w:rsidP="004D6E5E">
      <w:pPr>
        <w:rPr>
          <w:b/>
          <w:sz w:val="28"/>
          <w:szCs w:val="28"/>
        </w:rPr>
      </w:pPr>
      <w:r w:rsidRPr="004D6E5E">
        <w:rPr>
          <w:b/>
          <w:sz w:val="28"/>
          <w:szCs w:val="28"/>
        </w:rPr>
        <w:t>Действия.</w:t>
      </w:r>
    </w:p>
    <w:p w:rsidR="00B162CB" w:rsidRDefault="004D6E5E" w:rsidP="004D6E5E">
      <w:pPr>
        <w:rPr>
          <w:sz w:val="28"/>
          <w:szCs w:val="28"/>
        </w:rPr>
      </w:pPr>
      <w:r w:rsidRPr="004D6E5E">
        <w:rPr>
          <w:sz w:val="28"/>
          <w:szCs w:val="28"/>
        </w:rPr>
        <w:t xml:space="preserve">Составление плана проведения эксперимента, </w:t>
      </w:r>
      <w:r w:rsidRPr="004D6E5E">
        <w:rPr>
          <w:strike/>
          <w:sz w:val="28"/>
          <w:szCs w:val="28"/>
        </w:rPr>
        <w:t xml:space="preserve">плана </w:t>
      </w:r>
      <w:proofErr w:type="spellStart"/>
      <w:r w:rsidRPr="004D6E5E">
        <w:rPr>
          <w:strike/>
          <w:sz w:val="28"/>
          <w:szCs w:val="28"/>
        </w:rPr>
        <w:t>НИР</w:t>
      </w:r>
      <w:proofErr w:type="spellEnd"/>
      <w:r w:rsidRPr="004D6E5E">
        <w:rPr>
          <w:sz w:val="28"/>
          <w:szCs w:val="28"/>
        </w:rPr>
        <w:t xml:space="preserve">. </w:t>
      </w:r>
    </w:p>
    <w:p w:rsidR="004D6E5E" w:rsidRPr="00DE3829" w:rsidRDefault="004D6E5E" w:rsidP="004D6E5E">
      <w:pPr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 xml:space="preserve">Знания. </w:t>
      </w:r>
    </w:p>
    <w:p w:rsidR="004D6E5E" w:rsidRPr="004D6E5E" w:rsidRDefault="004D6E5E" w:rsidP="004D6E5E">
      <w:pPr>
        <w:rPr>
          <w:sz w:val="28"/>
          <w:szCs w:val="28"/>
        </w:rPr>
      </w:pPr>
      <w:r w:rsidRPr="004D6E5E">
        <w:rPr>
          <w:sz w:val="28"/>
          <w:szCs w:val="28"/>
        </w:rPr>
        <w:t xml:space="preserve">Планирование, подготовка и проведение эксперимента. Статистический анализ данных. </w:t>
      </w:r>
      <w:r w:rsidRPr="004D6E5E">
        <w:rPr>
          <w:strike/>
          <w:sz w:val="28"/>
          <w:szCs w:val="28"/>
        </w:rPr>
        <w:t>Требования ГОСТ к оформлению отчётов</w:t>
      </w:r>
    </w:p>
    <w:p w:rsidR="004D6E5E" w:rsidRPr="00DE3829" w:rsidRDefault="004D6E5E" w:rsidP="004D6E5E">
      <w:pPr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>Умения.</w:t>
      </w:r>
    </w:p>
    <w:p w:rsidR="004D6E5E" w:rsidRPr="00002785" w:rsidRDefault="004D6E5E" w:rsidP="004D6E5E">
      <w:pPr>
        <w:rPr>
          <w:sz w:val="28"/>
          <w:szCs w:val="28"/>
        </w:rPr>
      </w:pPr>
      <w:r w:rsidRPr="004D6E5E">
        <w:rPr>
          <w:sz w:val="28"/>
          <w:szCs w:val="28"/>
        </w:rPr>
        <w:t>Строить сетевой график и календарный план</w:t>
      </w:r>
      <w:r>
        <w:rPr>
          <w:sz w:val="28"/>
          <w:szCs w:val="28"/>
        </w:rPr>
        <w:t xml:space="preserve"> </w:t>
      </w:r>
      <w:r w:rsidRPr="004D6E5E">
        <w:rPr>
          <w:strike/>
          <w:sz w:val="28"/>
          <w:szCs w:val="28"/>
        </w:rPr>
        <w:t>исследования</w:t>
      </w:r>
      <w:r w:rsidRPr="004D6E5E">
        <w:rPr>
          <w:sz w:val="28"/>
          <w:szCs w:val="28"/>
        </w:rPr>
        <w:t xml:space="preserve"> </w:t>
      </w:r>
      <w:r w:rsidRPr="004D6E5E">
        <w:rPr>
          <w:b/>
          <w:i/>
          <w:color w:val="C00000"/>
          <w:sz w:val="28"/>
          <w:szCs w:val="28"/>
        </w:rPr>
        <w:t>проведения эксперимента</w:t>
      </w:r>
      <w:r w:rsidRPr="004D6E5E">
        <w:rPr>
          <w:sz w:val="28"/>
          <w:szCs w:val="28"/>
        </w:rPr>
        <w:t>. Оформлять и представлять результаты в соответствии с требованиями ГОСТ</w:t>
      </w:r>
    </w:p>
    <w:p w:rsidR="00B162CB" w:rsidRDefault="00B162CB"/>
    <w:tbl>
      <w:tblPr>
        <w:tblW w:w="14639" w:type="dxa"/>
        <w:jc w:val="center"/>
        <w:tblInd w:w="-4415" w:type="dxa"/>
        <w:tblLayout w:type="fixed"/>
        <w:tblLook w:val="04A0" w:firstRow="1" w:lastRow="0" w:firstColumn="1" w:lastColumn="0" w:noHBand="0" w:noVBand="1"/>
      </w:tblPr>
      <w:tblGrid>
        <w:gridCol w:w="11224"/>
        <w:gridCol w:w="993"/>
        <w:gridCol w:w="701"/>
        <w:gridCol w:w="871"/>
        <w:gridCol w:w="850"/>
      </w:tblGrid>
      <w:tr w:rsidR="00B162CB" w:rsidRPr="00CA0098" w:rsidTr="001B23FC">
        <w:trPr>
          <w:cantSplit/>
          <w:trHeight w:val="1149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Профессиональные компетенции (выделены) и связанные с ними требования профессиональных стандартов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2CB" w:rsidRPr="00B162CB" w:rsidRDefault="00B162CB" w:rsidP="0097378B">
            <w:pPr>
              <w:jc w:val="center"/>
              <w:rPr>
                <w:b/>
                <w:sz w:val="28"/>
                <w:szCs w:val="28"/>
              </w:rPr>
            </w:pPr>
            <w:r w:rsidRPr="00B162CB">
              <w:rPr>
                <w:b/>
                <w:sz w:val="28"/>
                <w:szCs w:val="28"/>
              </w:rPr>
              <w:t>НЗ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2CB" w:rsidRPr="00B162CB" w:rsidRDefault="00B162CB" w:rsidP="0097378B">
            <w:pPr>
              <w:jc w:val="center"/>
              <w:rPr>
                <w:b/>
                <w:sz w:val="28"/>
                <w:szCs w:val="28"/>
              </w:rPr>
            </w:pPr>
            <w:r w:rsidRPr="00B162CB">
              <w:rPr>
                <w:b/>
                <w:sz w:val="28"/>
                <w:szCs w:val="28"/>
              </w:rPr>
              <w:t>НУ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2CB" w:rsidRPr="00B162CB" w:rsidRDefault="00B162CB" w:rsidP="00973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162CB">
              <w:rPr>
                <w:b/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62CB" w:rsidRPr="00B162CB" w:rsidRDefault="00B162CB" w:rsidP="009737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62CB">
              <w:rPr>
                <w:b/>
                <w:sz w:val="28"/>
                <w:szCs w:val="28"/>
              </w:rPr>
              <w:t>Общий итог</w:t>
            </w:r>
          </w:p>
        </w:tc>
      </w:tr>
      <w:tr w:rsidR="00B162CB" w:rsidRPr="00CA0098" w:rsidTr="001B23FC">
        <w:trPr>
          <w:trHeight w:val="600"/>
          <w:jc w:val="center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162CB">
              <w:rPr>
                <w:b/>
                <w:bCs/>
                <w:sz w:val="28"/>
                <w:szCs w:val="28"/>
              </w:rPr>
              <w:t>Способен</w:t>
            </w:r>
            <w:proofErr w:type="gramEnd"/>
            <w:r w:rsidRPr="00B162CB">
              <w:rPr>
                <w:b/>
                <w:bCs/>
                <w:sz w:val="28"/>
                <w:szCs w:val="28"/>
              </w:rPr>
              <w:t xml:space="preserve">  планировать и проводить экспериментальные исследования и разработки, составлять и оформлять отчёты и представлять результаты исследований и разработок.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Методы и средства планирования и организации исследований и разработок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Методы математического планирования экспериментов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Планировать эксперименты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6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6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Разработка проектов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Составление задания на проведение экспериментов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sz w:val="28"/>
                <w:szCs w:val="28"/>
              </w:rPr>
            </w:pPr>
            <w:r w:rsidRPr="00B162CB">
              <w:rPr>
                <w:b/>
                <w:color w:val="336600"/>
                <w:sz w:val="28"/>
                <w:szCs w:val="28"/>
              </w:rPr>
              <w:t>Составление отчета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Составление плана экспериментов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435"/>
          <w:jc w:val="center"/>
        </w:trPr>
        <w:tc>
          <w:tcPr>
            <w:tcW w:w="112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162CB">
              <w:rPr>
                <w:b/>
                <w:bCs/>
                <w:sz w:val="28"/>
                <w:szCs w:val="28"/>
              </w:rPr>
              <w:t>Способен</w:t>
            </w:r>
            <w:proofErr w:type="gramEnd"/>
            <w:r w:rsidRPr="00B162CB">
              <w:rPr>
                <w:b/>
                <w:bCs/>
                <w:sz w:val="28"/>
                <w:szCs w:val="28"/>
              </w:rPr>
              <w:t xml:space="preserve"> выбирать  и применять методы исследований, проводить, наблюдения, испытания и измерения, оценивать, обрабатывать и критически анализировать результаты, делать выводы. 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Выбирать методы и методики исследований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Критерии выбора методов и методик исследований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sz w:val="28"/>
                <w:szCs w:val="28"/>
              </w:rPr>
            </w:pPr>
            <w:r w:rsidRPr="00B162CB">
              <w:rPr>
                <w:b/>
                <w:color w:val="336600"/>
                <w:sz w:val="28"/>
                <w:szCs w:val="28"/>
              </w:rPr>
              <w:t>Методы проведения экспериментов и наблюдений, обобщения и обработки информации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2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b/>
                <w:sz w:val="28"/>
                <w:szCs w:val="28"/>
              </w:rPr>
            </w:pPr>
            <w:r w:rsidRPr="00B162CB">
              <w:rPr>
                <w:b/>
                <w:color w:val="336600"/>
                <w:sz w:val="28"/>
                <w:szCs w:val="28"/>
              </w:rPr>
              <w:t>Применять методы проведения экспериментов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  <w:tr w:rsidR="00B162CB" w:rsidRPr="00CA0098" w:rsidTr="001B23FC">
        <w:trPr>
          <w:trHeight w:val="300"/>
          <w:jc w:val="center"/>
        </w:trPr>
        <w:tc>
          <w:tcPr>
            <w:tcW w:w="112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2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CB" w:rsidRPr="00B162CB" w:rsidRDefault="00B162CB" w:rsidP="0097378B">
            <w:pPr>
              <w:jc w:val="center"/>
              <w:rPr>
                <w:sz w:val="28"/>
                <w:szCs w:val="28"/>
              </w:rPr>
            </w:pPr>
            <w:r w:rsidRPr="00B162CB">
              <w:rPr>
                <w:sz w:val="28"/>
                <w:szCs w:val="28"/>
              </w:rPr>
              <w:t>1</w:t>
            </w:r>
          </w:p>
        </w:tc>
      </w:tr>
    </w:tbl>
    <w:p w:rsidR="00B162CB" w:rsidRDefault="00B162CB"/>
    <w:p w:rsidR="00DE3829" w:rsidRDefault="00DE3829">
      <w:r>
        <w:br w:type="page"/>
      </w:r>
    </w:p>
    <w:p w:rsidR="00DE3829" w:rsidRPr="00DE3829" w:rsidRDefault="00DE3829" w:rsidP="00DE3829">
      <w:pPr>
        <w:ind w:firstLine="357"/>
        <w:rPr>
          <w:sz w:val="28"/>
          <w:szCs w:val="28"/>
        </w:rPr>
      </w:pPr>
      <w:r w:rsidRPr="00DE3829">
        <w:rPr>
          <w:sz w:val="28"/>
          <w:szCs w:val="28"/>
        </w:rPr>
        <w:t>Замечание 4.</w:t>
      </w:r>
      <w:r w:rsidRPr="00DE3829">
        <w:t xml:space="preserve"> </w:t>
      </w:r>
      <w:r w:rsidRPr="00DE3829">
        <w:rPr>
          <w:b/>
        </w:rPr>
        <w:t>«</w:t>
      </w:r>
      <w:r w:rsidRPr="00DE3829">
        <w:rPr>
          <w:b/>
          <w:sz w:val="28"/>
          <w:szCs w:val="28"/>
        </w:rPr>
        <w:t>Чтение и перевод технического текста, связанного с металлургией и металлообработкой на английском языке»</w:t>
      </w:r>
    </w:p>
    <w:p w:rsidR="00DE3829" w:rsidRPr="00DE3829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 xml:space="preserve">Это не </w:t>
      </w:r>
      <w:proofErr w:type="spellStart"/>
      <w:r w:rsidRPr="00DE3829">
        <w:rPr>
          <w:b/>
          <w:color w:val="C00000"/>
          <w:sz w:val="28"/>
          <w:szCs w:val="28"/>
        </w:rPr>
        <w:t>профессион</w:t>
      </w:r>
      <w:proofErr w:type="spellEnd"/>
      <w:r w:rsidRPr="00DE3829">
        <w:rPr>
          <w:b/>
          <w:color w:val="C00000"/>
          <w:sz w:val="28"/>
          <w:szCs w:val="28"/>
        </w:rPr>
        <w:t>. д</w:t>
      </w:r>
      <w:r>
        <w:rPr>
          <w:b/>
          <w:color w:val="C00000"/>
          <w:sz w:val="28"/>
          <w:szCs w:val="28"/>
        </w:rPr>
        <w:t>еятельность металлурга!  а пере</w:t>
      </w:r>
      <w:r w:rsidRPr="00DE3829">
        <w:rPr>
          <w:b/>
          <w:color w:val="C00000"/>
          <w:sz w:val="28"/>
          <w:szCs w:val="28"/>
        </w:rPr>
        <w:t>водчика.</w:t>
      </w:r>
    </w:p>
    <w:p w:rsidR="00002785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 xml:space="preserve">Эту задачу </w:t>
      </w:r>
      <w:proofErr w:type="spellStart"/>
      <w:r w:rsidRPr="00DE3829">
        <w:rPr>
          <w:b/>
          <w:color w:val="C00000"/>
          <w:sz w:val="28"/>
          <w:szCs w:val="28"/>
        </w:rPr>
        <w:t>ПД</w:t>
      </w:r>
      <w:proofErr w:type="spellEnd"/>
      <w:r w:rsidRPr="00DE3829">
        <w:rPr>
          <w:b/>
          <w:color w:val="C00000"/>
          <w:sz w:val="28"/>
          <w:szCs w:val="28"/>
        </w:rPr>
        <w:t xml:space="preserve"> исключить</w:t>
      </w:r>
      <w:r>
        <w:rPr>
          <w:b/>
          <w:color w:val="C00000"/>
          <w:sz w:val="28"/>
          <w:szCs w:val="28"/>
        </w:rPr>
        <w:t>.</w:t>
      </w:r>
    </w:p>
    <w:p w:rsidR="00DE3829" w:rsidRPr="00DE3829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>Полностью исключить данную ячейку и компетенцию «</w:t>
      </w:r>
      <w:r w:rsidRPr="00DE3829">
        <w:rPr>
          <w:b/>
          <w:sz w:val="28"/>
          <w:szCs w:val="28"/>
        </w:rPr>
        <w:t xml:space="preserve">Способен выполнять перевод  иностранной технической литературы и документации, связанной с металлургией и металлообработкой» </w:t>
      </w:r>
      <w:r w:rsidRPr="00DE3829">
        <w:rPr>
          <w:b/>
          <w:color w:val="C00000"/>
          <w:sz w:val="28"/>
          <w:szCs w:val="28"/>
        </w:rPr>
        <w:t xml:space="preserve">и частично учесть  в </w:t>
      </w:r>
      <w:proofErr w:type="spellStart"/>
      <w:r w:rsidRPr="00DE3829">
        <w:rPr>
          <w:b/>
          <w:color w:val="C00000"/>
          <w:sz w:val="28"/>
          <w:szCs w:val="28"/>
        </w:rPr>
        <w:t>нижепредлагаемой</w:t>
      </w:r>
      <w:proofErr w:type="spellEnd"/>
      <w:r w:rsidRPr="00DE3829">
        <w:rPr>
          <w:b/>
          <w:color w:val="C00000"/>
          <w:sz w:val="28"/>
          <w:szCs w:val="28"/>
        </w:rPr>
        <w:t xml:space="preserve"> компетенции</w:t>
      </w:r>
      <w:r>
        <w:rPr>
          <w:b/>
          <w:color w:val="C00000"/>
          <w:sz w:val="28"/>
          <w:szCs w:val="28"/>
        </w:rPr>
        <w:t>:</w:t>
      </w:r>
    </w:p>
    <w:p w:rsidR="00DE3829" w:rsidRPr="00DE3829" w:rsidRDefault="00DE3829" w:rsidP="00DE382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>«</w:t>
      </w:r>
      <w:proofErr w:type="gramStart"/>
      <w:r w:rsidRPr="00DE3829">
        <w:rPr>
          <w:b/>
          <w:color w:val="C00000"/>
          <w:sz w:val="28"/>
          <w:szCs w:val="28"/>
        </w:rPr>
        <w:t>Способен</w:t>
      </w:r>
      <w:proofErr w:type="gramEnd"/>
      <w:r w:rsidRPr="00DE3829">
        <w:rPr>
          <w:b/>
          <w:color w:val="C00000"/>
          <w:sz w:val="28"/>
          <w:szCs w:val="28"/>
        </w:rPr>
        <w:t xml:space="preserve"> разрабатывать рекомендации по совершенствованию технологических процессов на основе экспериментов, отечественной и зарубежной технической литературы»</w:t>
      </w:r>
    </w:p>
    <w:p w:rsidR="009B7AB0" w:rsidRDefault="009B7AB0" w:rsidP="00DE3829">
      <w:pPr>
        <w:ind w:firstLine="357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Предлагается следующая формулировка профессионального действия </w:t>
      </w:r>
      <w:r w:rsidRPr="009B7AB0">
        <w:rPr>
          <w:b/>
          <w:sz w:val="28"/>
          <w:szCs w:val="28"/>
        </w:rPr>
        <w:t>«Разработка рекомендаций по совершенствованию технологических процессов в области металлургия»</w:t>
      </w:r>
    </w:p>
    <w:p w:rsidR="00DE3829" w:rsidRDefault="009B7AB0" w:rsidP="00DE3829">
      <w:pPr>
        <w:ind w:firstLine="357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 связанные с этим</w:t>
      </w:r>
      <w:r w:rsidR="00DE3829">
        <w:rPr>
          <w:b/>
          <w:color w:val="C00000"/>
          <w:sz w:val="28"/>
          <w:szCs w:val="28"/>
        </w:rPr>
        <w:t xml:space="preserve"> </w:t>
      </w:r>
      <w:r w:rsidR="00DE3829" w:rsidRPr="00DE3829">
        <w:rPr>
          <w:b/>
          <w:color w:val="C00000"/>
          <w:sz w:val="28"/>
          <w:szCs w:val="28"/>
        </w:rPr>
        <w:t>индикатора достижения профессиональной компетенции</w:t>
      </w:r>
    </w:p>
    <w:p w:rsidR="00DE3829" w:rsidRPr="00DE3829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>Действия.</w:t>
      </w:r>
    </w:p>
    <w:p w:rsidR="00DE3829" w:rsidRPr="00DE3829" w:rsidRDefault="00DE3829" w:rsidP="00DE3829">
      <w:pPr>
        <w:ind w:firstLine="357"/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 xml:space="preserve">Изучать научно-техническую литературу, в том числе на иностранных языках, </w:t>
      </w:r>
      <w:r w:rsidRPr="009B7AB0">
        <w:rPr>
          <w:b/>
          <w:color w:val="336600"/>
          <w:sz w:val="28"/>
          <w:szCs w:val="28"/>
          <w:u w:val="single"/>
        </w:rPr>
        <w:t>с целью выявления передовых технологий в металлургическом производстве</w:t>
      </w:r>
      <w:r w:rsidR="009B7AB0">
        <w:rPr>
          <w:b/>
          <w:sz w:val="28"/>
          <w:szCs w:val="28"/>
        </w:rPr>
        <w:t xml:space="preserve">. </w:t>
      </w:r>
      <w:r w:rsidRPr="00DE3829">
        <w:rPr>
          <w:b/>
          <w:sz w:val="28"/>
          <w:szCs w:val="28"/>
        </w:rPr>
        <w:t>Разрабатывать рекомендации (предложения) п</w:t>
      </w:r>
      <w:r>
        <w:rPr>
          <w:b/>
          <w:sz w:val="28"/>
          <w:szCs w:val="28"/>
        </w:rPr>
        <w:t>о совершенство</w:t>
      </w:r>
      <w:r w:rsidRPr="00DE3829">
        <w:rPr>
          <w:b/>
          <w:sz w:val="28"/>
          <w:szCs w:val="28"/>
        </w:rPr>
        <w:t xml:space="preserve">ванию технологических процессов. Обосновывать эффективность предлагаемых рекомендаций и предложений. </w:t>
      </w:r>
    </w:p>
    <w:p w:rsidR="00DE3829" w:rsidRPr="00DE3829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>Знания.</w:t>
      </w:r>
    </w:p>
    <w:p w:rsidR="00DE3829" w:rsidRPr="00DE3829" w:rsidRDefault="00DE3829" w:rsidP="00DE3829">
      <w:pPr>
        <w:ind w:firstLine="357"/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>Основы теории и технологии технологических процессов.</w:t>
      </w:r>
    </w:p>
    <w:p w:rsidR="00DE3829" w:rsidRPr="00DE3829" w:rsidRDefault="00DE3829" w:rsidP="00DE3829">
      <w:pPr>
        <w:ind w:firstLine="357"/>
        <w:rPr>
          <w:b/>
          <w:sz w:val="28"/>
          <w:szCs w:val="28"/>
        </w:rPr>
      </w:pPr>
      <w:r w:rsidRPr="00DE3829">
        <w:rPr>
          <w:b/>
          <w:sz w:val="28"/>
          <w:szCs w:val="28"/>
        </w:rPr>
        <w:t>Научно-технические проблемы и перспективы развития науки, техники и технологий в области металлургических производств.</w:t>
      </w:r>
    </w:p>
    <w:p w:rsidR="00DE3829" w:rsidRPr="009B7AB0" w:rsidRDefault="00DE3829" w:rsidP="00DE3829">
      <w:pPr>
        <w:ind w:firstLine="357"/>
        <w:rPr>
          <w:b/>
          <w:color w:val="336600"/>
          <w:sz w:val="28"/>
          <w:szCs w:val="28"/>
          <w:u w:val="single"/>
        </w:rPr>
      </w:pPr>
      <w:r w:rsidRPr="009B7AB0">
        <w:rPr>
          <w:b/>
          <w:color w:val="336600"/>
          <w:sz w:val="28"/>
          <w:szCs w:val="28"/>
          <w:u w:val="single"/>
        </w:rPr>
        <w:t>Знание иностранных языков, в объёме, достаточном для работы с первоисточниками.</w:t>
      </w:r>
    </w:p>
    <w:p w:rsidR="00DE3829" w:rsidRPr="00DE3829" w:rsidRDefault="00DE3829" w:rsidP="00DE3829">
      <w:pPr>
        <w:ind w:firstLine="357"/>
        <w:rPr>
          <w:b/>
          <w:color w:val="C00000"/>
          <w:sz w:val="28"/>
          <w:szCs w:val="28"/>
        </w:rPr>
      </w:pPr>
      <w:r w:rsidRPr="00DE3829">
        <w:rPr>
          <w:b/>
          <w:color w:val="C00000"/>
          <w:sz w:val="28"/>
          <w:szCs w:val="28"/>
        </w:rPr>
        <w:t>Умения.</w:t>
      </w:r>
    </w:p>
    <w:p w:rsidR="00DE3829" w:rsidRPr="009B7AB0" w:rsidRDefault="00DE3829" w:rsidP="00DE3829">
      <w:pPr>
        <w:ind w:firstLine="357"/>
        <w:rPr>
          <w:b/>
          <w:color w:val="336600"/>
          <w:sz w:val="28"/>
          <w:szCs w:val="28"/>
          <w:u w:val="single"/>
        </w:rPr>
      </w:pPr>
      <w:r w:rsidRPr="00DE3829">
        <w:rPr>
          <w:b/>
          <w:sz w:val="28"/>
          <w:szCs w:val="28"/>
        </w:rPr>
        <w:t xml:space="preserve">Творчески анализировать и использовать полученную информацию. Обрабатывать и анализировать большие массивы информации профессионального содержания. </w:t>
      </w:r>
      <w:r w:rsidRPr="009B7AB0">
        <w:rPr>
          <w:b/>
          <w:color w:val="336600"/>
          <w:sz w:val="28"/>
          <w:szCs w:val="28"/>
          <w:u w:val="single"/>
        </w:rPr>
        <w:t>Пользоваться  иностранными словарями отраслевой направленности.</w:t>
      </w:r>
    </w:p>
    <w:p w:rsidR="00DE3829" w:rsidRPr="00DE3829" w:rsidRDefault="00DE3829" w:rsidP="00DE3829">
      <w:pPr>
        <w:ind w:left="357"/>
        <w:rPr>
          <w:rFonts w:cstheme="minorHAnsi"/>
          <w:color w:val="C00000"/>
          <w:sz w:val="28"/>
          <w:szCs w:val="28"/>
        </w:rPr>
      </w:pPr>
    </w:p>
    <w:p w:rsidR="009B7AB0" w:rsidRDefault="009B7AB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9B7AB0" w:rsidRPr="001B23FC" w:rsidRDefault="00DE3829" w:rsidP="009B7AB0">
      <w:pPr>
        <w:ind w:firstLine="357"/>
        <w:rPr>
          <w:rFonts w:cstheme="minorHAnsi"/>
          <w:color w:val="C00000"/>
          <w:sz w:val="28"/>
          <w:szCs w:val="28"/>
        </w:rPr>
      </w:pPr>
      <w:r w:rsidRPr="001B23FC">
        <w:rPr>
          <w:rFonts w:cstheme="minorHAnsi"/>
          <w:b/>
          <w:sz w:val="28"/>
          <w:szCs w:val="28"/>
        </w:rPr>
        <w:t>Ответ:</w:t>
      </w:r>
      <w:r w:rsidRPr="001B23FC">
        <w:rPr>
          <w:rFonts w:cstheme="minorHAnsi"/>
          <w:color w:val="C00000"/>
          <w:sz w:val="28"/>
          <w:szCs w:val="28"/>
        </w:rPr>
        <w:t xml:space="preserve"> </w:t>
      </w:r>
    </w:p>
    <w:p w:rsidR="009B7AB0" w:rsidRPr="001B23FC" w:rsidRDefault="009B7AB0" w:rsidP="009B7AB0">
      <w:pPr>
        <w:pStyle w:val="a3"/>
        <w:numPr>
          <w:ilvl w:val="0"/>
          <w:numId w:val="5"/>
        </w:numPr>
        <w:spacing w:after="0"/>
        <w:ind w:left="0" w:firstLine="357"/>
        <w:rPr>
          <w:rFonts w:cstheme="minorHAnsi"/>
          <w:sz w:val="28"/>
          <w:szCs w:val="28"/>
        </w:rPr>
      </w:pPr>
      <w:r w:rsidRPr="001B23FC">
        <w:rPr>
          <w:rFonts w:cstheme="minorHAnsi"/>
          <w:sz w:val="28"/>
          <w:szCs w:val="28"/>
        </w:rPr>
        <w:t>Компетенция «</w:t>
      </w:r>
      <w:r w:rsidRPr="001B23FC">
        <w:rPr>
          <w:rFonts w:cstheme="minorHAnsi"/>
          <w:b/>
          <w:sz w:val="28"/>
          <w:szCs w:val="28"/>
        </w:rPr>
        <w:t>Способен выполнять перевод  иностранной технической литературы и документации, связанной с металлургией и металлообработкой</w:t>
      </w:r>
      <w:r w:rsidRPr="001B23FC">
        <w:rPr>
          <w:rFonts w:cstheme="minorHAnsi"/>
          <w:sz w:val="28"/>
          <w:szCs w:val="28"/>
        </w:rPr>
        <w:t>» связана с профессиональным действием «</w:t>
      </w:r>
      <w:r w:rsidRPr="001B23FC">
        <w:rPr>
          <w:rFonts w:cstheme="minorHAnsi"/>
          <w:b/>
          <w:sz w:val="28"/>
          <w:szCs w:val="28"/>
        </w:rPr>
        <w:t>Чтение и перевод технического текста, связанного с металлургией и металлообработкой на английском языке»</w:t>
      </w:r>
      <w:r w:rsidRPr="001B23FC">
        <w:rPr>
          <w:rFonts w:cstheme="minorHAnsi"/>
          <w:sz w:val="28"/>
          <w:szCs w:val="28"/>
        </w:rPr>
        <w:t xml:space="preserve"> и сопровождается </w:t>
      </w:r>
      <w:r w:rsidRPr="001B23FC">
        <w:rPr>
          <w:rFonts w:cstheme="minorHAnsi"/>
          <w:sz w:val="28"/>
          <w:szCs w:val="28"/>
          <w:u w:val="single"/>
        </w:rPr>
        <w:t>следующими индикаторами достижения профессиональной компетенции</w:t>
      </w:r>
      <w:r w:rsidRPr="001B23FC">
        <w:rPr>
          <w:rFonts w:cstheme="minorHAnsi"/>
          <w:sz w:val="28"/>
          <w:szCs w:val="28"/>
        </w:rPr>
        <w:t>:</w:t>
      </w:r>
    </w:p>
    <w:p w:rsidR="009B7AB0" w:rsidRPr="001B23FC" w:rsidRDefault="009B7AB0" w:rsidP="009B7AB0">
      <w:pPr>
        <w:rPr>
          <w:rFonts w:cstheme="minorHAnsi"/>
          <w:b/>
          <w:sz w:val="28"/>
          <w:szCs w:val="28"/>
        </w:rPr>
      </w:pPr>
      <w:r w:rsidRPr="001B23FC">
        <w:rPr>
          <w:rFonts w:cstheme="minorHAnsi"/>
          <w:b/>
          <w:sz w:val="28"/>
          <w:szCs w:val="28"/>
        </w:rPr>
        <w:t>Действия.</w:t>
      </w:r>
    </w:p>
    <w:p w:rsidR="009B7AB0" w:rsidRPr="001B23FC" w:rsidRDefault="009B7AB0" w:rsidP="009B7AB0">
      <w:pPr>
        <w:rPr>
          <w:rFonts w:cstheme="minorHAnsi"/>
          <w:sz w:val="28"/>
          <w:szCs w:val="28"/>
        </w:rPr>
      </w:pPr>
      <w:r w:rsidRPr="001B23FC">
        <w:rPr>
          <w:rFonts w:cstheme="minorHAnsi"/>
          <w:sz w:val="28"/>
          <w:szCs w:val="28"/>
        </w:rPr>
        <w:t>Перевод английского технического текста на русский язык</w:t>
      </w:r>
    </w:p>
    <w:p w:rsidR="009B7AB0" w:rsidRPr="001B23FC" w:rsidRDefault="009B7AB0" w:rsidP="009B7AB0">
      <w:pPr>
        <w:rPr>
          <w:rFonts w:cstheme="minorHAnsi"/>
          <w:b/>
          <w:sz w:val="28"/>
          <w:szCs w:val="28"/>
        </w:rPr>
      </w:pPr>
      <w:r w:rsidRPr="001B23FC">
        <w:rPr>
          <w:rFonts w:cstheme="minorHAnsi"/>
          <w:b/>
          <w:sz w:val="28"/>
          <w:szCs w:val="28"/>
        </w:rPr>
        <w:t>Знания.</w:t>
      </w:r>
    </w:p>
    <w:p w:rsidR="009B7AB0" w:rsidRPr="001B23FC" w:rsidRDefault="009B7AB0" w:rsidP="009B7AB0">
      <w:pPr>
        <w:rPr>
          <w:rFonts w:cstheme="minorHAnsi"/>
          <w:sz w:val="28"/>
          <w:szCs w:val="28"/>
        </w:rPr>
      </w:pPr>
      <w:r w:rsidRPr="001B23FC">
        <w:rPr>
          <w:rFonts w:cstheme="minorHAnsi"/>
          <w:sz w:val="28"/>
          <w:szCs w:val="28"/>
        </w:rPr>
        <w:t>Грамматика перевода английского текста на русский</w:t>
      </w:r>
    </w:p>
    <w:p w:rsidR="009B7AB0" w:rsidRPr="001B23FC" w:rsidRDefault="009B7AB0" w:rsidP="009B7AB0">
      <w:pPr>
        <w:rPr>
          <w:rFonts w:cstheme="minorHAnsi"/>
          <w:b/>
          <w:sz w:val="28"/>
          <w:szCs w:val="28"/>
        </w:rPr>
      </w:pPr>
      <w:r w:rsidRPr="001B23FC">
        <w:rPr>
          <w:rFonts w:cstheme="minorHAnsi"/>
          <w:b/>
          <w:sz w:val="28"/>
          <w:szCs w:val="28"/>
        </w:rPr>
        <w:t xml:space="preserve">Умения. </w:t>
      </w:r>
    </w:p>
    <w:p w:rsidR="009B7AB0" w:rsidRPr="001B23FC" w:rsidRDefault="009B7AB0" w:rsidP="009B7AB0">
      <w:pPr>
        <w:rPr>
          <w:rFonts w:cstheme="minorHAnsi"/>
          <w:sz w:val="28"/>
          <w:szCs w:val="28"/>
        </w:rPr>
      </w:pPr>
      <w:r w:rsidRPr="001B23FC">
        <w:rPr>
          <w:rFonts w:cstheme="minorHAnsi"/>
          <w:sz w:val="28"/>
          <w:szCs w:val="28"/>
        </w:rPr>
        <w:t>Работать с иностранными словарями отраслевой направленности в электронном и книжном</w:t>
      </w:r>
      <w:r w:rsidRPr="001B23FC">
        <w:rPr>
          <w:sz w:val="28"/>
          <w:szCs w:val="28"/>
        </w:rPr>
        <w:t xml:space="preserve"> </w:t>
      </w:r>
      <w:r w:rsidRPr="001B23FC">
        <w:rPr>
          <w:rFonts w:cstheme="minorHAnsi"/>
          <w:sz w:val="28"/>
          <w:szCs w:val="28"/>
        </w:rPr>
        <w:t>варианте, онлайн переводчиками.</w:t>
      </w:r>
    </w:p>
    <w:p w:rsidR="009B7AB0" w:rsidRDefault="009B7AB0" w:rsidP="009B7AB0">
      <w:pPr>
        <w:jc w:val="center"/>
        <w:rPr>
          <w:rFonts w:cstheme="minorHAnsi"/>
          <w:b/>
          <w:color w:val="336600"/>
          <w:sz w:val="28"/>
          <w:szCs w:val="28"/>
        </w:rPr>
      </w:pPr>
      <w:r w:rsidRPr="009B7AB0">
        <w:rPr>
          <w:rFonts w:cstheme="minorHAnsi"/>
          <w:b/>
          <w:color w:val="336600"/>
          <w:sz w:val="28"/>
          <w:szCs w:val="28"/>
        </w:rPr>
        <w:t>Все эти индикаторы можно оценить!</w:t>
      </w:r>
    </w:p>
    <w:p w:rsidR="004E5A23" w:rsidRDefault="00B4272B" w:rsidP="00B4272B">
      <w:pPr>
        <w:ind w:firstLine="357"/>
        <w:rPr>
          <w:rFonts w:cstheme="minorHAnsi"/>
          <w:sz w:val="28"/>
          <w:szCs w:val="28"/>
        </w:rPr>
      </w:pPr>
      <w:r w:rsidRPr="00B4272B">
        <w:rPr>
          <w:sz w:val="28"/>
          <w:szCs w:val="28"/>
        </w:rPr>
        <w:t>Предлагаемая</w:t>
      </w:r>
      <w:r>
        <w:rPr>
          <w:rFonts w:cstheme="minorHAnsi"/>
          <w:sz w:val="28"/>
          <w:szCs w:val="28"/>
        </w:rPr>
        <w:t xml:space="preserve"> </w:t>
      </w:r>
      <w:r w:rsidR="004E5A23">
        <w:rPr>
          <w:rFonts w:cstheme="minorHAnsi"/>
          <w:sz w:val="28"/>
          <w:szCs w:val="28"/>
        </w:rPr>
        <w:t xml:space="preserve">же </w:t>
      </w:r>
      <w:r>
        <w:rPr>
          <w:rFonts w:cstheme="minorHAnsi"/>
          <w:sz w:val="28"/>
          <w:szCs w:val="28"/>
        </w:rPr>
        <w:t xml:space="preserve">компетенция </w:t>
      </w:r>
      <w:r w:rsidRPr="00B4272B">
        <w:rPr>
          <w:rFonts w:cstheme="minorHAnsi"/>
          <w:sz w:val="28"/>
          <w:szCs w:val="28"/>
        </w:rPr>
        <w:t>«</w:t>
      </w:r>
      <w:proofErr w:type="gramStart"/>
      <w:r w:rsidRPr="00B4272B">
        <w:rPr>
          <w:rFonts w:cstheme="minorHAnsi"/>
          <w:sz w:val="28"/>
          <w:szCs w:val="28"/>
        </w:rPr>
        <w:t>Способен</w:t>
      </w:r>
      <w:proofErr w:type="gramEnd"/>
      <w:r w:rsidRPr="00B4272B">
        <w:rPr>
          <w:rFonts w:cstheme="minorHAnsi"/>
          <w:sz w:val="28"/>
          <w:szCs w:val="28"/>
        </w:rPr>
        <w:t xml:space="preserve"> разрабатывать рекомендации по совершенствованию технологических процессов на основе экспериментов, отечественной и зарубежной технической литературы» </w:t>
      </w:r>
      <w:r>
        <w:rPr>
          <w:rFonts w:cstheme="minorHAnsi"/>
          <w:sz w:val="28"/>
          <w:szCs w:val="28"/>
        </w:rPr>
        <w:t xml:space="preserve">весьма сложная. </w:t>
      </w:r>
    </w:p>
    <w:p w:rsidR="00B4272B" w:rsidRDefault="00B4272B" w:rsidP="00B4272B">
      <w:pPr>
        <w:ind w:firstLine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ней, как планируемый результат обучения смешались: </w:t>
      </w:r>
      <w:r>
        <w:rPr>
          <w:sz w:val="28"/>
          <w:szCs w:val="28"/>
        </w:rPr>
        <w:t>р</w:t>
      </w:r>
      <w:r w:rsidRPr="00B4272B">
        <w:rPr>
          <w:sz w:val="28"/>
          <w:szCs w:val="28"/>
        </w:rPr>
        <w:t>азработка</w:t>
      </w:r>
      <w:r>
        <w:rPr>
          <w:rFonts w:cstheme="minorHAnsi"/>
          <w:sz w:val="28"/>
          <w:szCs w:val="28"/>
        </w:rPr>
        <w:t xml:space="preserve"> </w:t>
      </w:r>
      <w:r w:rsidRPr="00B4272B">
        <w:rPr>
          <w:rFonts w:cstheme="minorHAnsi"/>
          <w:sz w:val="28"/>
          <w:szCs w:val="28"/>
        </w:rPr>
        <w:t>рекомендации по совершенствованию технологических процессов</w:t>
      </w:r>
      <w:r>
        <w:rPr>
          <w:rFonts w:cstheme="minorHAnsi"/>
          <w:sz w:val="28"/>
          <w:szCs w:val="28"/>
        </w:rPr>
        <w:t>, почему-то на основании экспериментов (не указано, каких, если</w:t>
      </w:r>
      <w:r w:rsidRPr="00B4272B">
        <w:t xml:space="preserve"> </w:t>
      </w:r>
      <w:r w:rsidRPr="00B4272B">
        <w:rPr>
          <w:rFonts w:cstheme="minorHAnsi"/>
          <w:b/>
          <w:i/>
          <w:sz w:val="28"/>
          <w:szCs w:val="28"/>
          <w:u w:val="single"/>
        </w:rPr>
        <w:t>производственных</w:t>
      </w:r>
      <w:r>
        <w:rPr>
          <w:rFonts w:cstheme="minorHAnsi"/>
          <w:b/>
          <w:i/>
          <w:sz w:val="28"/>
          <w:szCs w:val="28"/>
          <w:u w:val="single"/>
        </w:rPr>
        <w:t xml:space="preserve">, </w:t>
      </w:r>
      <w:r>
        <w:rPr>
          <w:rFonts w:cstheme="minorHAnsi"/>
          <w:sz w:val="28"/>
          <w:szCs w:val="28"/>
        </w:rPr>
        <w:t xml:space="preserve">то в вузе этому обучить практически невозможно) и </w:t>
      </w:r>
    </w:p>
    <w:p w:rsidR="00B4272B" w:rsidRDefault="00B4272B" w:rsidP="009B7A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 …</w:t>
      </w:r>
      <w:r w:rsidRPr="00B4272B">
        <w:rPr>
          <w:rFonts w:cstheme="minorHAnsi"/>
          <w:sz w:val="28"/>
          <w:szCs w:val="28"/>
        </w:rPr>
        <w:t>на основе</w:t>
      </w:r>
      <w:r w:rsidRPr="00B4272B">
        <w:t xml:space="preserve"> </w:t>
      </w:r>
      <w:r>
        <w:t xml:space="preserve"> … </w:t>
      </w:r>
      <w:r w:rsidRPr="00B4272B">
        <w:rPr>
          <w:rFonts w:cstheme="minorHAnsi"/>
          <w:sz w:val="28"/>
          <w:szCs w:val="28"/>
        </w:rPr>
        <w:t>отечественной и зарубежной технической литературы</w:t>
      </w:r>
      <w:r>
        <w:rPr>
          <w:rFonts w:cstheme="minorHAnsi"/>
          <w:sz w:val="28"/>
          <w:szCs w:val="28"/>
        </w:rPr>
        <w:t xml:space="preserve"> …. Здесь, во-первых, не хватает ключевого слова </w:t>
      </w:r>
      <w:r w:rsidRPr="00B4272B">
        <w:rPr>
          <w:rFonts w:cstheme="minorHAnsi"/>
          <w:b/>
          <w:sz w:val="28"/>
          <w:szCs w:val="28"/>
        </w:rPr>
        <w:t>«анализа»</w:t>
      </w:r>
      <w:r w:rsidRPr="00B4272B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, а, самое главное, как оценивать эту компетенцию по предложенным индикаторам?</w:t>
      </w:r>
    </w:p>
    <w:p w:rsidR="004E5A23" w:rsidRDefault="004E5A23" w:rsidP="009B7AB0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«…</w:t>
      </w:r>
      <w:r w:rsidRPr="004E5A23">
        <w:rPr>
          <w:rFonts w:cstheme="minorHAnsi"/>
          <w:b/>
          <w:i/>
          <w:sz w:val="28"/>
          <w:szCs w:val="28"/>
        </w:rPr>
        <w:t>Изучать научно-техническую литературу, в том числе на иностранных языках, с целью выявления передовых технологий в металлургическом производстве</w:t>
      </w:r>
      <w:r w:rsidRPr="004E5A23">
        <w:rPr>
          <w:rFonts w:cstheme="minorHAnsi"/>
          <w:sz w:val="28"/>
          <w:szCs w:val="28"/>
        </w:rPr>
        <w:t>…</w:t>
      </w:r>
      <w:r w:rsidRPr="004E5A23">
        <w:rPr>
          <w:rFonts w:cstheme="minorHAnsi"/>
          <w:b/>
          <w:i/>
          <w:sz w:val="28"/>
          <w:szCs w:val="28"/>
        </w:rPr>
        <w:t>»</w:t>
      </w:r>
      <w:r w:rsidRPr="004E5A23">
        <w:rPr>
          <w:rFonts w:cstheme="minorHAnsi"/>
          <w:sz w:val="28"/>
          <w:szCs w:val="28"/>
        </w:rPr>
        <w:t xml:space="preserve">  - </w:t>
      </w:r>
      <w:r>
        <w:rPr>
          <w:rFonts w:cstheme="minorHAnsi"/>
          <w:sz w:val="28"/>
          <w:szCs w:val="28"/>
        </w:rPr>
        <w:t>почему только с этой целью? А если студент изучил литературу на иностранном языке в совершенстве, а передовые технологии  не выявил – ему «неуд» ставить?</w:t>
      </w:r>
    </w:p>
    <w:p w:rsidR="004E5A23" w:rsidRDefault="004E5A23" w:rsidP="009B7A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Или р</w:t>
      </w:r>
      <w:r w:rsidRPr="004E5A23">
        <w:rPr>
          <w:rFonts w:cstheme="minorHAnsi"/>
          <w:sz w:val="28"/>
          <w:szCs w:val="28"/>
        </w:rPr>
        <w:t>азраб</w:t>
      </w:r>
      <w:r>
        <w:rPr>
          <w:rFonts w:cstheme="minorHAnsi"/>
          <w:sz w:val="28"/>
          <w:szCs w:val="28"/>
        </w:rPr>
        <w:t>отал</w:t>
      </w:r>
      <w:r w:rsidRPr="004E5A23">
        <w:rPr>
          <w:rFonts w:cstheme="minorHAnsi"/>
          <w:sz w:val="28"/>
          <w:szCs w:val="28"/>
        </w:rPr>
        <w:t xml:space="preserve"> рекомендации (предложения) по совершенствованию технологических процессов</w:t>
      </w:r>
      <w:r>
        <w:rPr>
          <w:rFonts w:cstheme="minorHAnsi"/>
          <w:sz w:val="28"/>
          <w:szCs w:val="28"/>
        </w:rPr>
        <w:t>, а</w:t>
      </w:r>
      <w:r w:rsidRPr="004E5A2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</w:t>
      </w:r>
      <w:r w:rsidRPr="004E5A23">
        <w:rPr>
          <w:rFonts w:cstheme="minorHAnsi"/>
          <w:sz w:val="28"/>
          <w:szCs w:val="28"/>
        </w:rPr>
        <w:t>босновывать эффективность предлагаемых рекомендаций и предложений</w:t>
      </w:r>
      <w:r>
        <w:rPr>
          <w:rFonts w:cstheme="minorHAnsi"/>
          <w:sz w:val="28"/>
          <w:szCs w:val="28"/>
        </w:rPr>
        <w:t xml:space="preserve"> без изучения научно-технической литературы на английском языке не смог? - Как тогда?</w:t>
      </w:r>
    </w:p>
    <w:p w:rsidR="003F0CC9" w:rsidRDefault="004E5A23" w:rsidP="009B7A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Аналогично и со знаниями и умениями.</w:t>
      </w:r>
    </w:p>
    <w:p w:rsidR="006A4FC3" w:rsidRPr="006A4FC3" w:rsidRDefault="003F0CC9" w:rsidP="006A4FC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  <w:r w:rsidR="006A4FC3" w:rsidRPr="006A4FC3">
        <w:rPr>
          <w:rFonts w:cstheme="minorHAnsi"/>
          <w:sz w:val="28"/>
          <w:szCs w:val="28"/>
        </w:rPr>
        <w:t>РЕЗУЛЬТАТЫ ЭКСПЕРТИЗЫ</w:t>
      </w:r>
    </w:p>
    <w:p w:rsidR="003F0CC9" w:rsidRDefault="006A4FC3" w:rsidP="006A4FC3">
      <w:pPr>
        <w:jc w:val="center"/>
        <w:rPr>
          <w:rFonts w:cstheme="minorHAnsi"/>
          <w:sz w:val="28"/>
          <w:szCs w:val="28"/>
        </w:rPr>
      </w:pPr>
      <w:r w:rsidRPr="006A4FC3">
        <w:rPr>
          <w:rFonts w:cstheme="minorHAnsi"/>
          <w:sz w:val="28"/>
          <w:szCs w:val="28"/>
        </w:rPr>
        <w:t>Эксперт –</w:t>
      </w:r>
      <w:r>
        <w:rPr>
          <w:rFonts w:cstheme="minorHAnsi"/>
          <w:sz w:val="28"/>
          <w:szCs w:val="28"/>
        </w:rPr>
        <w:t xml:space="preserve"> </w:t>
      </w:r>
      <w:r w:rsidR="00D2364D" w:rsidRPr="006A4FC3">
        <w:rPr>
          <w:rFonts w:cstheme="minorHAnsi"/>
          <w:sz w:val="28"/>
          <w:szCs w:val="28"/>
        </w:rPr>
        <w:t xml:space="preserve">Денис Михайлович </w:t>
      </w:r>
      <w:proofErr w:type="gramStart"/>
      <w:r w:rsidR="00D2364D" w:rsidRPr="006A4FC3">
        <w:rPr>
          <w:rFonts w:cstheme="minorHAnsi"/>
          <w:sz w:val="28"/>
          <w:szCs w:val="28"/>
        </w:rPr>
        <w:t>Мордасов</w:t>
      </w:r>
      <w:proofErr w:type="gramEnd"/>
    </w:p>
    <w:p w:rsidR="006A4FC3" w:rsidRDefault="006A4FC3" w:rsidP="006A4FC3">
      <w:pPr>
        <w:jc w:val="center"/>
        <w:rPr>
          <w:rFonts w:cstheme="minorHAnsi"/>
          <w:sz w:val="28"/>
          <w:szCs w:val="28"/>
        </w:rPr>
      </w:pPr>
      <w:r w:rsidRPr="006A4FC3">
        <w:rPr>
          <w:rFonts w:cstheme="minorHAnsi"/>
          <w:sz w:val="28"/>
          <w:szCs w:val="28"/>
        </w:rPr>
        <w:t>Заведующий кафедрой "Материалы и</w:t>
      </w:r>
      <w:r w:rsidRPr="006A4FC3">
        <w:rPr>
          <w:rFonts w:cstheme="minorHAnsi"/>
          <w:sz w:val="28"/>
          <w:szCs w:val="28"/>
        </w:rPr>
        <w:t xml:space="preserve"> </w:t>
      </w:r>
      <w:r w:rsidRPr="006A4FC3">
        <w:rPr>
          <w:rFonts w:cstheme="minorHAnsi"/>
          <w:sz w:val="28"/>
          <w:szCs w:val="28"/>
        </w:rPr>
        <w:t>технология"</w:t>
      </w:r>
      <w:proofErr w:type="gramStart"/>
      <w:r w:rsidRPr="006A4FC3">
        <w:rPr>
          <w:rFonts w:cstheme="minorHAnsi"/>
          <w:sz w:val="28"/>
          <w:szCs w:val="28"/>
        </w:rPr>
        <w:t>,</w:t>
      </w:r>
      <w:proofErr w:type="spellStart"/>
      <w:r w:rsidRPr="006A4FC3">
        <w:rPr>
          <w:rFonts w:cstheme="minorHAnsi"/>
          <w:sz w:val="28"/>
          <w:szCs w:val="28"/>
        </w:rPr>
        <w:t>д</w:t>
      </w:r>
      <w:proofErr w:type="gramEnd"/>
      <w:r w:rsidRPr="006A4FC3">
        <w:rPr>
          <w:rFonts w:cstheme="minorHAnsi"/>
          <w:sz w:val="28"/>
          <w:szCs w:val="28"/>
        </w:rPr>
        <w:t>.т.н</w:t>
      </w:r>
      <w:proofErr w:type="spellEnd"/>
      <w:r w:rsidRPr="006A4FC3">
        <w:rPr>
          <w:rFonts w:cstheme="minorHAnsi"/>
          <w:sz w:val="28"/>
          <w:szCs w:val="28"/>
        </w:rPr>
        <w:t>., проф.</w:t>
      </w:r>
    </w:p>
    <w:p w:rsidR="006A4FC3" w:rsidRPr="006A4FC3" w:rsidRDefault="006A4FC3" w:rsidP="006A4FC3">
      <w:pPr>
        <w:pStyle w:val="a3"/>
        <w:rPr>
          <w:rFonts w:cstheme="minorHAnsi"/>
          <w:b/>
          <w:sz w:val="28"/>
          <w:szCs w:val="28"/>
        </w:rPr>
      </w:pPr>
      <w:r w:rsidRPr="006A4FC3">
        <w:rPr>
          <w:rFonts w:cstheme="minorHAnsi"/>
          <w:b/>
          <w:sz w:val="28"/>
          <w:szCs w:val="28"/>
        </w:rPr>
        <w:t>Предложение 1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898"/>
        <w:gridCol w:w="4394"/>
        <w:gridCol w:w="6685"/>
      </w:tblGrid>
      <w:tr w:rsidR="003F0CC9" w:rsidRPr="003F0CC9" w:rsidTr="006A4FC3">
        <w:trPr>
          <w:trHeight w:val="896"/>
          <w:jc w:val="center"/>
        </w:trPr>
        <w:tc>
          <w:tcPr>
            <w:tcW w:w="1700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 xml:space="preserve">Задача </w:t>
            </w:r>
            <w:proofErr w:type="spellStart"/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ПД</w:t>
            </w:r>
            <w:proofErr w:type="spellEnd"/>
          </w:p>
        </w:tc>
        <w:tc>
          <w:tcPr>
            <w:tcW w:w="1898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Категория профессиональных компетенций</w:t>
            </w:r>
          </w:p>
        </w:tc>
        <w:tc>
          <w:tcPr>
            <w:tcW w:w="4394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Код и наименование профессиональной компетенции</w:t>
            </w:r>
          </w:p>
        </w:tc>
        <w:tc>
          <w:tcPr>
            <w:tcW w:w="6685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Код и наименование индикатора достижения профессиональной компетенции</w:t>
            </w:r>
          </w:p>
        </w:tc>
      </w:tr>
      <w:tr w:rsidR="003F0CC9" w:rsidRPr="003F0CC9" w:rsidTr="006A4FC3">
        <w:trPr>
          <w:trHeight w:val="306"/>
          <w:jc w:val="center"/>
        </w:trPr>
        <w:tc>
          <w:tcPr>
            <w:tcW w:w="1700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spacing w:val="-7"/>
                <w:sz w:val="28"/>
                <w:szCs w:val="28"/>
              </w:rPr>
              <w:t>1</w:t>
            </w:r>
          </w:p>
        </w:tc>
        <w:tc>
          <w:tcPr>
            <w:tcW w:w="1898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spacing w:val="-7"/>
                <w:sz w:val="28"/>
                <w:szCs w:val="28"/>
                <w:lang w:val="en-US"/>
              </w:rPr>
            </w:pPr>
            <w:r w:rsidRPr="006E0979">
              <w:rPr>
                <w:rFonts w:eastAsia="Calibri"/>
                <w:spacing w:val="-7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spacing w:val="-7"/>
                <w:sz w:val="28"/>
                <w:szCs w:val="28"/>
              </w:rPr>
              <w:t>3</w:t>
            </w:r>
          </w:p>
        </w:tc>
        <w:tc>
          <w:tcPr>
            <w:tcW w:w="6685" w:type="dxa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spacing w:val="-7"/>
                <w:sz w:val="28"/>
                <w:szCs w:val="28"/>
              </w:rPr>
              <w:t>4</w:t>
            </w:r>
          </w:p>
        </w:tc>
      </w:tr>
      <w:tr w:rsidR="003F0CC9" w:rsidRPr="003F0CC9" w:rsidTr="001B23FC">
        <w:trPr>
          <w:trHeight w:val="425"/>
          <w:jc w:val="center"/>
        </w:trPr>
        <w:tc>
          <w:tcPr>
            <w:tcW w:w="14677" w:type="dxa"/>
            <w:gridSpan w:val="4"/>
            <w:shd w:val="clear" w:color="auto" w:fill="FFFFFF"/>
          </w:tcPr>
          <w:p w:rsidR="003F0CC9" w:rsidRPr="006E0979" w:rsidRDefault="003F0CC9" w:rsidP="003F0CC9">
            <w:pPr>
              <w:jc w:val="center"/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spacing w:val="-7"/>
                <w:sz w:val="28"/>
                <w:szCs w:val="28"/>
              </w:rPr>
              <w:t xml:space="preserve">Тип задач профессиональной деятельности </w:t>
            </w:r>
            <w:r w:rsidRPr="006E0979">
              <w:rPr>
                <w:rFonts w:eastAsia="Calibri"/>
                <w:i/>
                <w:spacing w:val="-7"/>
                <w:sz w:val="28"/>
                <w:szCs w:val="28"/>
              </w:rPr>
              <w:t>научно-исследовательский</w:t>
            </w:r>
          </w:p>
        </w:tc>
      </w:tr>
      <w:tr w:rsidR="003F0CC9" w:rsidRPr="003F0CC9" w:rsidTr="006A4FC3">
        <w:trPr>
          <w:trHeight w:val="306"/>
          <w:jc w:val="center"/>
        </w:trPr>
        <w:tc>
          <w:tcPr>
            <w:tcW w:w="1700" w:type="dxa"/>
            <w:shd w:val="clear" w:color="auto" w:fill="FFFFFF"/>
          </w:tcPr>
          <w:p w:rsidR="003F0CC9" w:rsidRPr="006E0979" w:rsidRDefault="003F0CC9" w:rsidP="003F0CC9">
            <w:pPr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</w:tcPr>
          <w:p w:rsidR="003F0CC9" w:rsidRPr="006E0979" w:rsidRDefault="003F0CC9" w:rsidP="003F0CC9">
            <w:pPr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3F0CC9" w:rsidRPr="006E0979" w:rsidRDefault="003F0CC9" w:rsidP="003F0CC9">
            <w:pPr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sz w:val="28"/>
                <w:szCs w:val="28"/>
              </w:rPr>
              <w:t>готовностью использовать знания основных положений патентного законодательства и авторского права РФ, нормативные документы по вопросам интеллектуальной собственности при подготовке документов к патентованию и оформлению ноу-хау (ПК</w:t>
            </w:r>
            <w:r w:rsidRPr="006E0979">
              <w:rPr>
                <w:rFonts w:eastAsia="Calibri"/>
                <w:sz w:val="28"/>
                <w:szCs w:val="28"/>
                <w:vertAlign w:val="subscript"/>
              </w:rPr>
              <w:t>н</w:t>
            </w:r>
            <w:r w:rsidRPr="006E0979">
              <w:rPr>
                <w:rFonts w:eastAsia="Calibri"/>
                <w:sz w:val="28"/>
                <w:szCs w:val="28"/>
              </w:rPr>
              <w:t>-1)</w:t>
            </w:r>
          </w:p>
        </w:tc>
        <w:tc>
          <w:tcPr>
            <w:tcW w:w="6685" w:type="dxa"/>
            <w:shd w:val="clear" w:color="auto" w:fill="FFFFFF"/>
          </w:tcPr>
          <w:p w:rsidR="003F0CC9" w:rsidRPr="006E0979" w:rsidRDefault="003F0CC9" w:rsidP="003F0CC9">
            <w:pPr>
              <w:rPr>
                <w:rFonts w:eastAsia="Calibri"/>
                <w:b/>
                <w:sz w:val="28"/>
                <w:szCs w:val="28"/>
              </w:rPr>
            </w:pPr>
            <w:r w:rsidRPr="006E0979">
              <w:rPr>
                <w:rFonts w:eastAsia="Calibri"/>
                <w:b/>
                <w:sz w:val="28"/>
                <w:szCs w:val="28"/>
              </w:rPr>
              <w:t>Действия.</w:t>
            </w:r>
            <w:r w:rsidRPr="006E0979">
              <w:rPr>
                <w:rFonts w:eastAsia="Calibri"/>
                <w:sz w:val="28"/>
                <w:szCs w:val="28"/>
              </w:rPr>
              <w:t xml:space="preserve"> Анализ патентов, научно-технических разработок в области контроля качества материалов и покрытий на их основе.</w:t>
            </w:r>
          </w:p>
          <w:p w:rsidR="003F0CC9" w:rsidRPr="006E0979" w:rsidRDefault="003F0CC9" w:rsidP="003F0CC9">
            <w:pPr>
              <w:rPr>
                <w:rFonts w:eastAsia="Calibri"/>
                <w:sz w:val="28"/>
                <w:szCs w:val="28"/>
              </w:rPr>
            </w:pPr>
          </w:p>
          <w:p w:rsidR="003F0CC9" w:rsidRPr="006E0979" w:rsidRDefault="003F0CC9" w:rsidP="003F0CC9">
            <w:pPr>
              <w:rPr>
                <w:rFonts w:eastAsia="Calibri"/>
                <w:b/>
                <w:sz w:val="28"/>
                <w:szCs w:val="28"/>
              </w:rPr>
            </w:pPr>
            <w:r w:rsidRPr="006E0979">
              <w:rPr>
                <w:rFonts w:eastAsia="Calibri"/>
                <w:b/>
                <w:sz w:val="28"/>
                <w:szCs w:val="28"/>
              </w:rPr>
              <w:t xml:space="preserve">Знания. </w:t>
            </w:r>
            <w:r w:rsidRPr="006E0979">
              <w:rPr>
                <w:rFonts w:eastAsia="Calibri"/>
                <w:sz w:val="28"/>
                <w:szCs w:val="28"/>
              </w:rPr>
              <w:t>Порядок и методы проведения патентных исследований.</w:t>
            </w:r>
          </w:p>
          <w:p w:rsidR="003F0CC9" w:rsidRPr="006E0979" w:rsidRDefault="003F0CC9" w:rsidP="003F0CC9">
            <w:pPr>
              <w:rPr>
                <w:rFonts w:eastAsia="Calibri"/>
                <w:sz w:val="28"/>
                <w:szCs w:val="28"/>
              </w:rPr>
            </w:pPr>
          </w:p>
          <w:p w:rsidR="003F0CC9" w:rsidRPr="006E0979" w:rsidRDefault="003F0CC9" w:rsidP="00D2364D">
            <w:pPr>
              <w:rPr>
                <w:rFonts w:eastAsia="Calibri"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z w:val="28"/>
                <w:szCs w:val="28"/>
              </w:rPr>
              <w:t>Умения.</w:t>
            </w:r>
            <w:r w:rsidRPr="006E0979">
              <w:rPr>
                <w:rFonts w:eastAsia="Calibri"/>
                <w:sz w:val="28"/>
                <w:szCs w:val="28"/>
              </w:rPr>
              <w:t xml:space="preserve"> Составлять заявки на патенты.</w:t>
            </w:r>
          </w:p>
        </w:tc>
      </w:tr>
    </w:tbl>
    <w:p w:rsidR="00A75987" w:rsidRPr="006E0979" w:rsidRDefault="00A75987" w:rsidP="006E0979">
      <w:pPr>
        <w:numPr>
          <w:ilvl w:val="0"/>
          <w:numId w:val="6"/>
        </w:numPr>
        <w:ind w:left="0" w:firstLine="357"/>
        <w:rPr>
          <w:rFonts w:eastAsia="Calibri"/>
          <w:b/>
          <w:sz w:val="28"/>
          <w:szCs w:val="28"/>
        </w:rPr>
      </w:pPr>
      <w:r w:rsidRPr="006E0979">
        <w:rPr>
          <w:rFonts w:asciiTheme="minorHAnsi" w:eastAsia="Calibri" w:hAnsiTheme="minorHAnsi" w:cstheme="minorHAnsi"/>
          <w:i/>
          <w:sz w:val="28"/>
          <w:szCs w:val="28"/>
        </w:rPr>
        <w:t>Компетенции должны начинаться с отглагольного существительного:</w:t>
      </w:r>
      <w:r w:rsidRPr="006E0979">
        <w:rPr>
          <w:rFonts w:eastAsia="Calibri"/>
          <w:sz w:val="28"/>
          <w:szCs w:val="28"/>
        </w:rPr>
        <w:t xml:space="preserve"> </w:t>
      </w:r>
      <w:proofErr w:type="gramStart"/>
      <w:r w:rsidRPr="006E0979">
        <w:rPr>
          <w:rFonts w:asciiTheme="minorHAnsi" w:eastAsia="Calibri" w:hAnsiTheme="minorHAnsi" w:cstheme="minorHAnsi"/>
          <w:b/>
          <w:color w:val="C00000"/>
          <w:sz w:val="28"/>
          <w:szCs w:val="28"/>
        </w:rPr>
        <w:t>СПОСОБЕН</w:t>
      </w:r>
      <w:proofErr w:type="gramEnd"/>
      <w:r w:rsidRPr="006E0979">
        <w:rPr>
          <w:rFonts w:eastAsia="Calibri"/>
          <w:b/>
          <w:sz w:val="28"/>
          <w:szCs w:val="28"/>
        </w:rPr>
        <w:t xml:space="preserve"> </w:t>
      </w:r>
      <w:r w:rsidRPr="006E0979">
        <w:rPr>
          <w:rFonts w:eastAsia="Calibri"/>
          <w:sz w:val="28"/>
          <w:szCs w:val="28"/>
        </w:rPr>
        <w:t xml:space="preserve">– </w:t>
      </w:r>
      <w:r w:rsidRPr="006E0979">
        <w:rPr>
          <w:rFonts w:asciiTheme="minorHAnsi" w:eastAsia="Calibri" w:hAnsiTheme="minorHAnsi" w:cstheme="minorHAnsi"/>
          <w:b/>
          <w:i/>
          <w:sz w:val="28"/>
          <w:szCs w:val="28"/>
        </w:rPr>
        <w:t>это жесткое требование.</w:t>
      </w:r>
    </w:p>
    <w:p w:rsidR="00A75987" w:rsidRPr="006E0979" w:rsidRDefault="00A75987" w:rsidP="006E0979">
      <w:pPr>
        <w:numPr>
          <w:ilvl w:val="0"/>
          <w:numId w:val="6"/>
        </w:numPr>
        <w:ind w:left="0" w:firstLine="357"/>
        <w:rPr>
          <w:rFonts w:asciiTheme="minorHAnsi" w:eastAsia="Calibri" w:hAnsiTheme="minorHAnsi" w:cstheme="minorHAnsi"/>
          <w:sz w:val="28"/>
          <w:szCs w:val="28"/>
        </w:rPr>
      </w:pP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Из каких требований </w:t>
      </w:r>
      <w:proofErr w:type="gramStart"/>
      <w:r w:rsidRPr="006E0979">
        <w:rPr>
          <w:rFonts w:asciiTheme="minorHAnsi" w:eastAsia="Calibri" w:hAnsiTheme="minorHAnsi" w:cstheme="minorHAnsi"/>
          <w:sz w:val="28"/>
          <w:szCs w:val="28"/>
        </w:rPr>
        <w:t>в</w:t>
      </w:r>
      <w:proofErr w:type="gramEnd"/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 указанных </w:t>
      </w:r>
      <w:proofErr w:type="spellStart"/>
      <w:r w:rsidRPr="006E0979">
        <w:rPr>
          <w:rFonts w:asciiTheme="minorHAnsi" w:eastAsia="Calibri" w:hAnsiTheme="minorHAnsi" w:cstheme="minorHAnsi"/>
          <w:sz w:val="28"/>
          <w:szCs w:val="28"/>
        </w:rPr>
        <w:t>ПС</w:t>
      </w:r>
      <w:proofErr w:type="spellEnd"/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  сформирована эта компетенция:</w:t>
      </w:r>
      <w:r w:rsidRPr="006E0979">
        <w:rPr>
          <w:rFonts w:eastAsia="Calibri"/>
          <w:sz w:val="28"/>
          <w:szCs w:val="28"/>
        </w:rPr>
        <w:t xml:space="preserve"> «</w:t>
      </w:r>
      <w:proofErr w:type="gramStart"/>
      <w:r w:rsidRPr="006E0979">
        <w:rPr>
          <w:rFonts w:eastAsia="Calibri"/>
          <w:sz w:val="28"/>
          <w:szCs w:val="28"/>
        </w:rPr>
        <w:t>Способен</w:t>
      </w:r>
      <w:proofErr w:type="gramEnd"/>
      <w:r w:rsidRPr="006E0979">
        <w:rPr>
          <w:rFonts w:eastAsia="Calibri"/>
          <w:sz w:val="28"/>
          <w:szCs w:val="28"/>
        </w:rPr>
        <w:t xml:space="preserve">  использовать знания основных положений патентного законодательства и авторского права РФ, нормативные документы по вопросам интеллектуальной собственности при подготовке документов к патентованию и оформлению ноу-хау»</w:t>
      </w:r>
      <w:r w:rsidRPr="006E0979">
        <w:rPr>
          <w:rFonts w:eastAsia="Calibri"/>
          <w:i/>
          <w:color w:val="C00000"/>
          <w:sz w:val="28"/>
          <w:szCs w:val="28"/>
        </w:rPr>
        <w:t xml:space="preserve">? – </w:t>
      </w:r>
      <w:r w:rsidR="006E0979">
        <w:rPr>
          <w:rFonts w:eastAsia="Calibri" w:cstheme="minorHAnsi"/>
          <w:sz w:val="28"/>
          <w:szCs w:val="28"/>
        </w:rPr>
        <w:t>П</w:t>
      </w: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ри экспертизе, да ещё в </w:t>
      </w:r>
      <w:proofErr w:type="gramStart"/>
      <w:r w:rsidRPr="006E0979">
        <w:rPr>
          <w:rFonts w:asciiTheme="minorHAnsi" w:eastAsia="Calibri" w:hAnsiTheme="minorHAnsi" w:cstheme="minorHAnsi"/>
          <w:sz w:val="28"/>
          <w:szCs w:val="28"/>
        </w:rPr>
        <w:t>разных</w:t>
      </w:r>
      <w:proofErr w:type="gramEnd"/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6E0979">
        <w:rPr>
          <w:rFonts w:asciiTheme="minorHAnsi" w:eastAsia="Calibri" w:hAnsiTheme="minorHAnsi" w:cstheme="minorHAnsi"/>
          <w:sz w:val="28"/>
          <w:szCs w:val="28"/>
        </w:rPr>
        <w:t>СПК</w:t>
      </w:r>
      <w:proofErr w:type="spellEnd"/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 – это вопрос №;1</w:t>
      </w:r>
    </w:p>
    <w:p w:rsidR="00A75987" w:rsidRPr="006E0979" w:rsidRDefault="00A75987" w:rsidP="00FC47A6">
      <w:pPr>
        <w:numPr>
          <w:ilvl w:val="0"/>
          <w:numId w:val="6"/>
        </w:numPr>
        <w:ind w:left="0" w:firstLine="357"/>
        <w:rPr>
          <w:rFonts w:asciiTheme="minorHAnsi" w:eastAsia="Calibri" w:hAnsiTheme="minorHAnsi" w:cstheme="minorHAnsi"/>
          <w:sz w:val="28"/>
          <w:szCs w:val="28"/>
        </w:rPr>
      </w:pP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В каких рабочих программах модуля </w:t>
      </w:r>
      <w:r w:rsidR="006E0979">
        <w:rPr>
          <w:rFonts w:eastAsia="Calibri" w:cstheme="minorHAnsi"/>
          <w:sz w:val="28"/>
          <w:szCs w:val="28"/>
        </w:rPr>
        <w:t xml:space="preserve">спец. дисциплин </w:t>
      </w:r>
      <w:r w:rsidR="006E0979" w:rsidRPr="006E0979">
        <w:rPr>
          <w:rFonts w:asciiTheme="minorHAnsi" w:eastAsia="Calibri" w:hAnsiTheme="minorHAnsi" w:cstheme="minorHAnsi"/>
          <w:sz w:val="28"/>
          <w:szCs w:val="28"/>
        </w:rPr>
        <w:t>есть</w:t>
      </w:r>
      <w:r w:rsidR="006E0979" w:rsidRPr="006E0979">
        <w:rPr>
          <w:rFonts w:eastAsia="Calibri" w:cstheme="minorHAnsi"/>
          <w:sz w:val="28"/>
          <w:szCs w:val="28"/>
        </w:rPr>
        <w:t xml:space="preserve"> </w:t>
      </w: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темы, </w:t>
      </w:r>
      <w:r w:rsidR="006E0979">
        <w:rPr>
          <w:rFonts w:eastAsia="Calibri" w:cstheme="minorHAnsi"/>
          <w:sz w:val="28"/>
          <w:szCs w:val="28"/>
        </w:rPr>
        <w:t xml:space="preserve">в которых излагаются данные требования, и </w:t>
      </w: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на каких занятиях эта компетенция </w:t>
      </w:r>
      <w:r w:rsidRPr="00FC47A6">
        <w:rPr>
          <w:rFonts w:asciiTheme="minorHAnsi" w:eastAsia="Calibri" w:hAnsiTheme="minorHAnsi" w:cstheme="minorHAnsi"/>
          <w:sz w:val="28"/>
          <w:szCs w:val="28"/>
          <w:u w:val="single"/>
        </w:rPr>
        <w:t>может сформироваться</w:t>
      </w:r>
      <w:r w:rsidR="00FC47A6" w:rsidRPr="00FC47A6">
        <w:rPr>
          <w:rFonts w:eastAsia="Calibri" w:cstheme="minorHAnsi"/>
          <w:sz w:val="28"/>
          <w:szCs w:val="28"/>
          <w:u w:val="single"/>
        </w:rPr>
        <w:t xml:space="preserve"> </w:t>
      </w:r>
      <w:r w:rsidR="00FC47A6" w:rsidRPr="00FC47A6">
        <w:rPr>
          <w:rFonts w:asciiTheme="minorHAnsi" w:eastAsia="Calibri" w:hAnsiTheme="minorHAnsi" w:cstheme="minorHAnsi"/>
          <w:sz w:val="28"/>
          <w:szCs w:val="28"/>
          <w:u w:val="single"/>
        </w:rPr>
        <w:t xml:space="preserve">у </w:t>
      </w:r>
      <w:r w:rsidR="00FC47A6" w:rsidRPr="00FC47A6">
        <w:rPr>
          <w:rFonts w:eastAsia="Calibri" w:cstheme="minorHAnsi"/>
          <w:sz w:val="28"/>
          <w:szCs w:val="28"/>
          <w:u w:val="single"/>
        </w:rPr>
        <w:t xml:space="preserve">каждого </w:t>
      </w:r>
      <w:r w:rsidR="00FC47A6" w:rsidRPr="00FC47A6">
        <w:rPr>
          <w:rFonts w:asciiTheme="minorHAnsi" w:eastAsia="Calibri" w:hAnsiTheme="minorHAnsi" w:cstheme="minorHAnsi"/>
          <w:sz w:val="28"/>
          <w:szCs w:val="28"/>
          <w:u w:val="single"/>
        </w:rPr>
        <w:t>студента</w:t>
      </w:r>
      <w:r w:rsidRPr="006E0979">
        <w:rPr>
          <w:rFonts w:asciiTheme="minorHAnsi" w:eastAsia="Calibri" w:hAnsiTheme="minorHAnsi" w:cstheme="minorHAnsi"/>
          <w:sz w:val="28"/>
          <w:szCs w:val="28"/>
        </w:rPr>
        <w:t>: в аудитории, лаборатории или на производственной практике (п.5.2 Модели)?</w:t>
      </w:r>
      <w:r w:rsidR="00FC47A6">
        <w:rPr>
          <w:rFonts w:eastAsia="Calibri" w:cstheme="minorHAnsi"/>
          <w:sz w:val="28"/>
          <w:szCs w:val="28"/>
        </w:rPr>
        <w:t xml:space="preserve"> – </w:t>
      </w:r>
      <w:r w:rsidR="008C75AD">
        <w:rPr>
          <w:rFonts w:eastAsia="Calibri" w:cstheme="minorHAnsi"/>
          <w:sz w:val="28"/>
          <w:szCs w:val="28"/>
        </w:rPr>
        <w:t>То есть,</w:t>
      </w:r>
      <w:r w:rsidR="00FC47A6">
        <w:rPr>
          <w:rFonts w:eastAsia="Calibri" w:cstheme="minorHAnsi"/>
          <w:sz w:val="28"/>
          <w:szCs w:val="28"/>
        </w:rPr>
        <w:t xml:space="preserve"> </w:t>
      </w:r>
      <w:r w:rsidR="008C75AD" w:rsidRPr="008C75AD">
        <w:rPr>
          <w:rFonts w:eastAsia="Calibri" w:cstheme="minorHAnsi"/>
          <w:sz w:val="28"/>
          <w:szCs w:val="28"/>
          <w:u w:val="single"/>
        </w:rPr>
        <w:t>в каждом вузе</w:t>
      </w:r>
      <w:r w:rsidR="008C75AD">
        <w:rPr>
          <w:rFonts w:eastAsia="Calibri" w:cstheme="minorHAnsi"/>
          <w:sz w:val="28"/>
          <w:szCs w:val="28"/>
        </w:rPr>
        <w:t xml:space="preserve"> </w:t>
      </w:r>
      <w:r w:rsidR="00FC47A6" w:rsidRPr="008C75AD">
        <w:rPr>
          <w:rFonts w:eastAsia="Calibri" w:cstheme="minorHAnsi"/>
          <w:sz w:val="28"/>
          <w:szCs w:val="28"/>
          <w:u w:val="single"/>
        </w:rPr>
        <w:t>каждый студент</w:t>
      </w:r>
      <w:r w:rsidR="00FC47A6">
        <w:rPr>
          <w:rFonts w:eastAsia="Calibri" w:cstheme="minorHAnsi"/>
          <w:sz w:val="28"/>
          <w:szCs w:val="28"/>
        </w:rPr>
        <w:t>, обучаясь в магистратуре, обязан пройти</w:t>
      </w:r>
      <w:r w:rsidR="00FC47A6" w:rsidRPr="00FC47A6">
        <w:rPr>
          <w:rFonts w:eastAsia="Calibri" w:cstheme="minorHAnsi"/>
          <w:sz w:val="28"/>
          <w:szCs w:val="28"/>
        </w:rPr>
        <w:t xml:space="preserve"> подготовк</w:t>
      </w:r>
      <w:r w:rsidR="00FC47A6">
        <w:rPr>
          <w:rFonts w:eastAsia="Calibri" w:cstheme="minorHAnsi"/>
          <w:sz w:val="28"/>
          <w:szCs w:val="28"/>
        </w:rPr>
        <w:t>у</w:t>
      </w:r>
      <w:r w:rsidR="00FC47A6" w:rsidRPr="00FC47A6">
        <w:rPr>
          <w:rFonts w:eastAsia="Calibri" w:cstheme="minorHAnsi"/>
          <w:sz w:val="28"/>
          <w:szCs w:val="28"/>
        </w:rPr>
        <w:t xml:space="preserve"> </w:t>
      </w:r>
      <w:r w:rsidR="00FC47A6">
        <w:rPr>
          <w:rFonts w:eastAsia="Calibri" w:cstheme="minorHAnsi"/>
          <w:sz w:val="28"/>
          <w:szCs w:val="28"/>
        </w:rPr>
        <w:t xml:space="preserve">«… </w:t>
      </w:r>
      <w:r w:rsidR="00FC47A6" w:rsidRPr="00FC47A6">
        <w:rPr>
          <w:rFonts w:eastAsia="Calibri" w:cstheme="minorHAnsi"/>
          <w:sz w:val="28"/>
          <w:szCs w:val="28"/>
        </w:rPr>
        <w:t>документов к патентованию и оформлению ноу-хау</w:t>
      </w:r>
      <w:r w:rsidR="00FC47A6">
        <w:rPr>
          <w:rFonts w:eastAsia="Calibri" w:cstheme="minorHAnsi"/>
          <w:sz w:val="28"/>
          <w:szCs w:val="28"/>
        </w:rPr>
        <w:t xml:space="preserve"> …».</w:t>
      </w:r>
    </w:p>
    <w:p w:rsidR="00A75987" w:rsidRPr="006E0979" w:rsidRDefault="00A75987" w:rsidP="006E0979">
      <w:pPr>
        <w:numPr>
          <w:ilvl w:val="0"/>
          <w:numId w:val="6"/>
        </w:numPr>
        <w:ind w:left="0" w:firstLine="357"/>
        <w:rPr>
          <w:rFonts w:eastAsia="Calibri"/>
          <w:sz w:val="28"/>
          <w:szCs w:val="28"/>
        </w:rPr>
      </w:pPr>
      <w:r w:rsidRPr="006E0979">
        <w:rPr>
          <w:rFonts w:asciiTheme="minorHAnsi" w:eastAsia="Calibri" w:hAnsiTheme="minorHAnsi" w:cstheme="minorHAnsi"/>
          <w:sz w:val="28"/>
          <w:szCs w:val="28"/>
        </w:rPr>
        <w:t>Какими оценочными средствами</w:t>
      </w:r>
      <w:r w:rsidR="006E0979">
        <w:rPr>
          <w:rFonts w:eastAsia="Calibri" w:cstheme="minorHAnsi"/>
          <w:sz w:val="28"/>
          <w:szCs w:val="28"/>
        </w:rPr>
        <w:t xml:space="preserve"> </w:t>
      </w:r>
      <w:r w:rsidR="006E0979" w:rsidRPr="006E0979">
        <w:rPr>
          <w:rFonts w:asciiTheme="minorHAnsi" w:eastAsia="Calibri" w:hAnsiTheme="minorHAnsi" w:cstheme="minorHAnsi"/>
          <w:sz w:val="28"/>
          <w:szCs w:val="28"/>
        </w:rPr>
        <w:t>(п.3.7 Модели)</w:t>
      </w:r>
      <w:r w:rsidRPr="006E0979">
        <w:rPr>
          <w:rFonts w:asciiTheme="minorHAnsi" w:eastAsia="Calibri" w:hAnsiTheme="minorHAnsi" w:cstheme="minorHAnsi"/>
          <w:sz w:val="28"/>
          <w:szCs w:val="28"/>
        </w:rPr>
        <w:t>: экз. билеты, вопросы в контр</w:t>
      </w:r>
      <w:r w:rsidR="006E0979">
        <w:rPr>
          <w:rFonts w:eastAsia="Calibri" w:cstheme="minorHAnsi"/>
          <w:sz w:val="28"/>
          <w:szCs w:val="28"/>
        </w:rPr>
        <w:t>ольных</w:t>
      </w:r>
      <w:r w:rsidRPr="006E0979">
        <w:rPr>
          <w:rFonts w:asciiTheme="minorHAnsi" w:eastAsia="Calibri" w:hAnsiTheme="minorHAnsi" w:cstheme="minorHAnsi"/>
          <w:sz w:val="28"/>
          <w:szCs w:val="28"/>
        </w:rPr>
        <w:t xml:space="preserve"> раб</w:t>
      </w:r>
      <w:r w:rsidR="006E0979">
        <w:rPr>
          <w:rFonts w:eastAsia="Calibri" w:cstheme="minorHAnsi"/>
          <w:sz w:val="28"/>
          <w:szCs w:val="28"/>
        </w:rPr>
        <w:t xml:space="preserve">отах, отчёты по практике </w:t>
      </w:r>
      <w:r w:rsidRPr="006E0979">
        <w:rPr>
          <w:rFonts w:asciiTheme="minorHAnsi" w:eastAsia="Calibri" w:hAnsiTheme="minorHAnsi" w:cstheme="minorHAnsi"/>
          <w:sz w:val="28"/>
          <w:szCs w:val="28"/>
        </w:rPr>
        <w:t>можно измерить</w:t>
      </w:r>
      <w:r w:rsidRPr="006E0979">
        <w:rPr>
          <w:rFonts w:eastAsia="Calibri"/>
          <w:sz w:val="28"/>
          <w:szCs w:val="28"/>
        </w:rPr>
        <w:t xml:space="preserve"> </w:t>
      </w:r>
      <w:r w:rsidRPr="006E0979">
        <w:rPr>
          <w:rFonts w:eastAsia="Calibri"/>
          <w:b/>
          <w:sz w:val="28"/>
          <w:szCs w:val="28"/>
        </w:rPr>
        <w:t>индикаторы достижения профессиональной компетенции</w:t>
      </w:r>
      <w:r w:rsidRPr="006E0979">
        <w:rPr>
          <w:rFonts w:eastAsia="Calibri"/>
          <w:b/>
          <w:sz w:val="28"/>
          <w:szCs w:val="28"/>
          <w:vertAlign w:val="superscript"/>
        </w:rPr>
        <w:footnoteReference w:id="2"/>
      </w:r>
      <w:r w:rsidRPr="006E0979">
        <w:rPr>
          <w:rFonts w:eastAsia="Calibri"/>
          <w:b/>
          <w:sz w:val="28"/>
          <w:szCs w:val="28"/>
        </w:rPr>
        <w:t xml:space="preserve"> </w:t>
      </w:r>
      <w:r w:rsidRPr="006E0979">
        <w:rPr>
          <w:rFonts w:asciiTheme="minorHAnsi" w:eastAsia="Calibri" w:hAnsiTheme="minorHAnsi" w:cstheme="minorHAnsi"/>
          <w:i/>
          <w:color w:val="336600"/>
          <w:sz w:val="28"/>
          <w:szCs w:val="28"/>
        </w:rPr>
        <w:t>(см. рекомендации)</w:t>
      </w:r>
      <w:r w:rsidRPr="006E0979">
        <w:rPr>
          <w:rFonts w:asciiTheme="minorHAnsi" w:eastAsia="Calibri" w:hAnsiTheme="minorHAnsi" w:cstheme="minorHAnsi"/>
          <w:b/>
          <w:color w:val="336600"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A75987" w:rsidRPr="006E0979" w:rsidTr="001B23FC">
        <w:tc>
          <w:tcPr>
            <w:tcW w:w="14601" w:type="dxa"/>
          </w:tcPr>
          <w:p w:rsidR="00A75987" w:rsidRPr="006E0979" w:rsidRDefault="00A75987" w:rsidP="0097378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0979">
              <w:rPr>
                <w:b/>
                <w:sz w:val="28"/>
                <w:szCs w:val="28"/>
              </w:rPr>
              <w:t>Действия.</w:t>
            </w:r>
            <w:r w:rsidRPr="006E0979">
              <w:rPr>
                <w:sz w:val="28"/>
                <w:szCs w:val="28"/>
              </w:rPr>
              <w:t xml:space="preserve"> Анализ патентов, научно-технических разработок в области контроля качества материалов и покрытий на их основе.</w:t>
            </w:r>
          </w:p>
        </w:tc>
      </w:tr>
      <w:tr w:rsidR="00A75987" w:rsidRPr="006E0979" w:rsidTr="001B23FC">
        <w:tc>
          <w:tcPr>
            <w:tcW w:w="14601" w:type="dxa"/>
          </w:tcPr>
          <w:p w:rsidR="00A75987" w:rsidRPr="006E0979" w:rsidRDefault="00A75987" w:rsidP="0097378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0979">
              <w:rPr>
                <w:b/>
                <w:sz w:val="28"/>
                <w:szCs w:val="28"/>
              </w:rPr>
              <w:t>Знания.</w:t>
            </w:r>
            <w:r w:rsidRPr="006E0979">
              <w:rPr>
                <w:sz w:val="28"/>
                <w:szCs w:val="28"/>
              </w:rPr>
              <w:t xml:space="preserve"> Порядок и методы проведения патентных исследований.</w:t>
            </w:r>
          </w:p>
        </w:tc>
      </w:tr>
      <w:tr w:rsidR="00A75987" w:rsidRPr="006E0979" w:rsidTr="001B23FC">
        <w:tc>
          <w:tcPr>
            <w:tcW w:w="14601" w:type="dxa"/>
          </w:tcPr>
          <w:p w:rsidR="00A75987" w:rsidRPr="006E0979" w:rsidRDefault="00A75987" w:rsidP="0097378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0979">
              <w:rPr>
                <w:b/>
                <w:sz w:val="28"/>
                <w:szCs w:val="28"/>
              </w:rPr>
              <w:t>Умения</w:t>
            </w:r>
            <w:r w:rsidRPr="006E0979">
              <w:rPr>
                <w:sz w:val="28"/>
                <w:szCs w:val="28"/>
              </w:rPr>
              <w:t>. Составлять заявки на патенты.</w:t>
            </w:r>
          </w:p>
        </w:tc>
      </w:tr>
    </w:tbl>
    <w:p w:rsidR="00A75987" w:rsidRPr="00FC47A6" w:rsidRDefault="00A75987" w:rsidP="00A75987">
      <w:pPr>
        <w:numPr>
          <w:ilvl w:val="0"/>
          <w:numId w:val="6"/>
        </w:numPr>
        <w:rPr>
          <w:rFonts w:asciiTheme="minorHAnsi" w:eastAsia="Calibri" w:hAnsiTheme="minorHAnsi" w:cstheme="minorHAnsi"/>
          <w:sz w:val="28"/>
          <w:szCs w:val="28"/>
        </w:rPr>
      </w:pPr>
      <w:r w:rsidRPr="00FC47A6">
        <w:rPr>
          <w:rFonts w:asciiTheme="minorHAnsi" w:eastAsia="Calibri" w:hAnsiTheme="minorHAnsi" w:cstheme="minorHAnsi"/>
          <w:sz w:val="28"/>
          <w:szCs w:val="28"/>
        </w:rPr>
        <w:t>Где задачи профессиональной деятельности</w:t>
      </w:r>
      <w:r w:rsidRPr="00FC47A6">
        <w:rPr>
          <w:rFonts w:asciiTheme="minorHAnsi" w:eastAsia="Calibri" w:hAnsiTheme="minorHAnsi" w:cstheme="minorHAnsi"/>
          <w:sz w:val="28"/>
          <w:szCs w:val="28"/>
          <w:vertAlign w:val="superscript"/>
        </w:rPr>
        <w:footnoteReference w:id="3"/>
      </w:r>
      <w:r w:rsidRPr="00FC47A6">
        <w:rPr>
          <w:rFonts w:asciiTheme="minorHAnsi" w:eastAsia="Calibri" w:hAnsiTheme="minorHAnsi" w:cstheme="minorHAnsi"/>
          <w:sz w:val="28"/>
          <w:szCs w:val="28"/>
        </w:rPr>
        <w:t xml:space="preserve"> (см. рекомендации), которые, как и компетенции, начинаются с отглагольного существительного</w:t>
      </w:r>
    </w:p>
    <w:p w:rsidR="00A75987" w:rsidRPr="00FC47A6" w:rsidRDefault="00A75987" w:rsidP="00A75987">
      <w:pPr>
        <w:numPr>
          <w:ilvl w:val="0"/>
          <w:numId w:val="6"/>
        </w:numPr>
        <w:rPr>
          <w:rFonts w:asciiTheme="minorHAnsi" w:eastAsia="Calibri" w:hAnsiTheme="minorHAnsi" w:cstheme="minorHAnsi"/>
          <w:sz w:val="28"/>
          <w:szCs w:val="28"/>
        </w:rPr>
      </w:pPr>
      <w:r w:rsidRPr="00FC47A6">
        <w:rPr>
          <w:rFonts w:asciiTheme="minorHAnsi" w:eastAsia="Calibri" w:hAnsiTheme="minorHAnsi" w:cstheme="minorHAnsi"/>
          <w:i/>
          <w:color w:val="C00000"/>
          <w:sz w:val="28"/>
          <w:szCs w:val="28"/>
        </w:rPr>
        <w:t xml:space="preserve">В </w:t>
      </w:r>
      <w:r w:rsidRPr="00FC47A6">
        <w:rPr>
          <w:rFonts w:asciiTheme="minorHAnsi" w:eastAsia="Calibri" w:hAnsiTheme="minorHAnsi" w:cstheme="minorHAnsi"/>
          <w:b/>
          <w:i/>
          <w:color w:val="C00000"/>
          <w:sz w:val="28"/>
          <w:szCs w:val="28"/>
        </w:rPr>
        <w:t>Модели</w:t>
      </w:r>
      <w:r w:rsidRPr="00FC47A6">
        <w:rPr>
          <w:rFonts w:asciiTheme="minorHAnsi" w:eastAsia="Calibri" w:hAnsiTheme="minorHAnsi" w:cstheme="minorHAnsi"/>
          <w:i/>
          <w:color w:val="C00000"/>
          <w:sz w:val="28"/>
          <w:szCs w:val="28"/>
        </w:rPr>
        <w:t xml:space="preserve"> в п. 5.2. сформулировано</w:t>
      </w:r>
      <w:r w:rsidRPr="00FC47A6">
        <w:rPr>
          <w:rFonts w:asciiTheme="minorHAnsi" w:eastAsia="Calibri" w:hAnsiTheme="minorHAnsi" w:cstheme="minorHAnsi"/>
          <w:sz w:val="28"/>
          <w:szCs w:val="28"/>
        </w:rPr>
        <w:t xml:space="preserve">: «Если понимать компетенцию, как </w:t>
      </w:r>
      <w:r w:rsidRPr="00FC47A6">
        <w:rPr>
          <w:rFonts w:asciiTheme="minorHAnsi" w:eastAsia="Calibri" w:hAnsiTheme="minorHAnsi" w:cstheme="minorHAnsi"/>
          <w:i/>
          <w:sz w:val="28"/>
          <w:szCs w:val="28"/>
          <w:u w:val="single"/>
        </w:rPr>
        <w:t>способность успешной деятельности в определённой области на основе приобретенных в ходе обучения знаний, навыков, умений и опыта работ</w:t>
      </w:r>
      <w:r w:rsidRPr="00FC47A6">
        <w:rPr>
          <w:rFonts w:asciiTheme="minorHAnsi" w:eastAsia="Calibri" w:hAnsiTheme="minorHAnsi" w:cstheme="minorHAnsi"/>
          <w:i/>
          <w:sz w:val="28"/>
          <w:szCs w:val="28"/>
          <w:u w:val="single"/>
          <w:vertAlign w:val="superscript"/>
        </w:rPr>
        <w:footnoteReference w:id="4"/>
      </w:r>
      <w:r w:rsidRPr="00FC47A6">
        <w:rPr>
          <w:rFonts w:asciiTheme="minorHAnsi" w:eastAsia="Calibri" w:hAnsiTheme="minorHAnsi" w:cstheme="minorHAnsi"/>
          <w:sz w:val="28"/>
          <w:szCs w:val="28"/>
        </w:rPr>
        <w:t xml:space="preserve">, то в её формулировке должна найти отражение характеристика либо конкретного действия, либо </w:t>
      </w:r>
      <w:r w:rsidRPr="00FC47A6">
        <w:rPr>
          <w:rFonts w:asciiTheme="minorHAnsi" w:eastAsia="Calibri" w:hAnsiTheme="minorHAnsi" w:cstheme="minorHAnsi"/>
          <w:b/>
          <w:color w:val="C00000"/>
          <w:sz w:val="28"/>
          <w:szCs w:val="28"/>
          <w:u w:val="single"/>
        </w:rPr>
        <w:t>действий, объединённых единым замыслом, приводящих к результату качество, которого можно измерить оценочными средствами</w:t>
      </w:r>
      <w:r w:rsidRPr="00FC47A6">
        <w:rPr>
          <w:rFonts w:asciiTheme="minorHAnsi" w:eastAsia="Calibri" w:hAnsiTheme="minorHAnsi" w:cstheme="minorHAnsi"/>
          <w:b/>
          <w:color w:val="C00000"/>
          <w:sz w:val="28"/>
          <w:szCs w:val="28"/>
        </w:rPr>
        <w:t>»</w:t>
      </w:r>
      <w:r w:rsidRPr="00FC47A6">
        <w:rPr>
          <w:rFonts w:asciiTheme="minorHAnsi" w:eastAsia="Calibri" w:hAnsiTheme="minorHAnsi" w:cstheme="minorHAnsi"/>
          <w:sz w:val="28"/>
          <w:szCs w:val="28"/>
        </w:rPr>
        <w:t>.</w:t>
      </w:r>
    </w:p>
    <w:p w:rsidR="006A4FC3" w:rsidRDefault="006A4FC3" w:rsidP="006A4FC3">
      <w:pPr>
        <w:pStyle w:val="a3"/>
        <w:rPr>
          <w:rFonts w:eastAsia="Calibri"/>
          <w:spacing w:val="-7"/>
        </w:rPr>
      </w:pPr>
    </w:p>
    <w:p w:rsidR="006A4FC3" w:rsidRDefault="006A4FC3">
      <w:pPr>
        <w:spacing w:after="200" w:line="276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cstheme="minorHAnsi"/>
          <w:b/>
          <w:sz w:val="28"/>
          <w:szCs w:val="28"/>
        </w:rPr>
        <w:br w:type="page"/>
      </w:r>
    </w:p>
    <w:p w:rsidR="00A75987" w:rsidRPr="003F0CC9" w:rsidRDefault="006A4FC3" w:rsidP="006A4FC3">
      <w:pPr>
        <w:pStyle w:val="a3"/>
        <w:rPr>
          <w:rFonts w:eastAsia="Calibri"/>
          <w:b/>
        </w:rPr>
      </w:pPr>
      <w:r w:rsidRPr="006A4FC3">
        <w:rPr>
          <w:rFonts w:cstheme="minorHAnsi"/>
          <w:b/>
          <w:sz w:val="28"/>
          <w:szCs w:val="28"/>
        </w:rPr>
        <w:t xml:space="preserve">Предложение </w:t>
      </w:r>
      <w:r>
        <w:rPr>
          <w:rFonts w:cstheme="minorHAnsi"/>
          <w:b/>
          <w:sz w:val="28"/>
          <w:szCs w:val="28"/>
        </w:rPr>
        <w:t>2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161"/>
        <w:gridCol w:w="2976"/>
        <w:gridCol w:w="7798"/>
      </w:tblGrid>
      <w:tr w:rsidR="008C75AD" w:rsidRPr="003F0CC9" w:rsidTr="00D2364D">
        <w:trPr>
          <w:trHeight w:val="306"/>
          <w:jc w:val="center"/>
        </w:trPr>
        <w:tc>
          <w:tcPr>
            <w:tcW w:w="1700" w:type="dxa"/>
            <w:shd w:val="clear" w:color="auto" w:fill="FFFFFF"/>
          </w:tcPr>
          <w:p w:rsidR="008C75AD" w:rsidRPr="006E0979" w:rsidRDefault="008C75AD" w:rsidP="0097378B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 xml:space="preserve">Задача </w:t>
            </w:r>
            <w:proofErr w:type="spellStart"/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ПД</w:t>
            </w:r>
            <w:proofErr w:type="spellEnd"/>
          </w:p>
        </w:tc>
        <w:tc>
          <w:tcPr>
            <w:tcW w:w="2161" w:type="dxa"/>
            <w:shd w:val="clear" w:color="auto" w:fill="FFFFFF"/>
          </w:tcPr>
          <w:p w:rsidR="008C75AD" w:rsidRPr="006E0979" w:rsidRDefault="008C75AD" w:rsidP="0097378B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Категория профессиональных компетенций</w:t>
            </w:r>
          </w:p>
        </w:tc>
        <w:tc>
          <w:tcPr>
            <w:tcW w:w="2976" w:type="dxa"/>
            <w:shd w:val="clear" w:color="auto" w:fill="FFFFFF"/>
          </w:tcPr>
          <w:p w:rsidR="008C75AD" w:rsidRPr="006E0979" w:rsidRDefault="008C75AD" w:rsidP="0097378B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Код и наименование профессиональной компетенции</w:t>
            </w:r>
          </w:p>
        </w:tc>
        <w:tc>
          <w:tcPr>
            <w:tcW w:w="7798" w:type="dxa"/>
            <w:shd w:val="clear" w:color="auto" w:fill="FFFFFF"/>
          </w:tcPr>
          <w:p w:rsidR="008C75AD" w:rsidRPr="006E0979" w:rsidRDefault="008C75AD" w:rsidP="0097378B">
            <w:pPr>
              <w:jc w:val="center"/>
              <w:rPr>
                <w:rFonts w:eastAsia="Calibri"/>
                <w:b/>
                <w:spacing w:val="-7"/>
                <w:sz w:val="28"/>
                <w:szCs w:val="28"/>
              </w:rPr>
            </w:pPr>
            <w:r w:rsidRPr="006E0979">
              <w:rPr>
                <w:rFonts w:eastAsia="Calibri"/>
                <w:b/>
                <w:spacing w:val="-7"/>
                <w:sz w:val="28"/>
                <w:szCs w:val="28"/>
              </w:rPr>
              <w:t>Код и наименование индикатора достижения профессиональной компетенции</w:t>
            </w:r>
          </w:p>
        </w:tc>
      </w:tr>
      <w:tr w:rsidR="003F0CC9" w:rsidRPr="003F0CC9" w:rsidTr="00D2364D">
        <w:trPr>
          <w:trHeight w:val="306"/>
          <w:jc w:val="center"/>
        </w:trPr>
        <w:tc>
          <w:tcPr>
            <w:tcW w:w="1700" w:type="dxa"/>
            <w:shd w:val="clear" w:color="auto" w:fill="FFFFFF"/>
          </w:tcPr>
          <w:p w:rsidR="003F0CC9" w:rsidRPr="008C75AD" w:rsidRDefault="003F0CC9" w:rsidP="003F0CC9">
            <w:pPr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FFFFF"/>
          </w:tcPr>
          <w:p w:rsidR="003F0CC9" w:rsidRPr="008C75AD" w:rsidRDefault="003F0CC9" w:rsidP="003F0CC9">
            <w:pPr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3F0CC9" w:rsidRPr="008C75AD" w:rsidRDefault="003F0CC9" w:rsidP="003F0CC9">
            <w:pPr>
              <w:tabs>
                <w:tab w:val="left" w:pos="900"/>
              </w:tabs>
              <w:rPr>
                <w:rFonts w:eastAsia="Calibri"/>
                <w:spacing w:val="-7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способностью понимать физические и химические процессы, протекающие в материалах при их получении, обработке и модификации; использовать в исследованиях и расчетах знания о методах исследования, анализа, диагностики и моделирования свойств веществ (материалов), проводить комплексные исследования, применяя стандартные и сертификационные испытания (ПК</w:t>
            </w:r>
            <w:r w:rsidRPr="008C75AD">
              <w:rPr>
                <w:rFonts w:eastAsia="Calibri"/>
                <w:sz w:val="28"/>
                <w:szCs w:val="28"/>
                <w:vertAlign w:val="subscript"/>
              </w:rPr>
              <w:t>н</w:t>
            </w:r>
            <w:r w:rsidRPr="008C75AD">
              <w:rPr>
                <w:rFonts w:eastAsia="Calibri"/>
                <w:sz w:val="28"/>
                <w:szCs w:val="28"/>
              </w:rPr>
              <w:t>-2)</w:t>
            </w:r>
          </w:p>
        </w:tc>
        <w:tc>
          <w:tcPr>
            <w:tcW w:w="7798" w:type="dxa"/>
            <w:shd w:val="clear" w:color="auto" w:fill="FFFFFF"/>
          </w:tcPr>
          <w:p w:rsidR="003F0CC9" w:rsidRPr="008C75AD" w:rsidRDefault="003F0CC9" w:rsidP="003F0CC9">
            <w:pPr>
              <w:rPr>
                <w:rFonts w:eastAsia="Calibri"/>
                <w:b/>
                <w:sz w:val="28"/>
                <w:szCs w:val="28"/>
              </w:rPr>
            </w:pPr>
            <w:r w:rsidRPr="008C75AD">
              <w:rPr>
                <w:rFonts w:eastAsia="Calibri"/>
                <w:b/>
                <w:sz w:val="28"/>
                <w:szCs w:val="28"/>
              </w:rPr>
              <w:t>Действия.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 xml:space="preserve">- Отработка новых методов измерения свойств на опытных образцах 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 xml:space="preserve">- Определение </w:t>
            </w:r>
            <w:proofErr w:type="gramStart"/>
            <w:r w:rsidRPr="008C75AD">
              <w:rPr>
                <w:rFonts w:eastAsia="Calibri"/>
                <w:sz w:val="28"/>
                <w:szCs w:val="28"/>
              </w:rPr>
              <w:t>направления разработки новых методов контроля качества</w:t>
            </w:r>
            <w:proofErr w:type="gramEnd"/>
            <w:r w:rsidRPr="008C75AD">
              <w:rPr>
                <w:rFonts w:eastAsia="Calibri"/>
                <w:sz w:val="28"/>
                <w:szCs w:val="28"/>
              </w:rPr>
              <w:t xml:space="preserve"> и их применимости к новым материалам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Разработка новых методов лабораторного контроля материалов с заданными свойствами.</w:t>
            </w:r>
          </w:p>
          <w:p w:rsidR="003F0CC9" w:rsidRPr="008C75AD" w:rsidRDefault="003F0CC9" w:rsidP="003F0CC9">
            <w:pPr>
              <w:rPr>
                <w:rFonts w:eastAsia="Calibri"/>
                <w:b/>
                <w:sz w:val="28"/>
                <w:szCs w:val="28"/>
              </w:rPr>
            </w:pPr>
            <w:r w:rsidRPr="008C75AD">
              <w:rPr>
                <w:rFonts w:eastAsia="Calibri"/>
                <w:b/>
                <w:sz w:val="28"/>
                <w:szCs w:val="28"/>
              </w:rPr>
              <w:t xml:space="preserve">Знания. 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Физико-механические, химические свойства производимой продукции и сырья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 xml:space="preserve">- Основы </w:t>
            </w:r>
            <w:proofErr w:type="gramStart"/>
            <w:r w:rsidRPr="008C75AD">
              <w:rPr>
                <w:rFonts w:eastAsia="Calibri"/>
                <w:sz w:val="28"/>
                <w:szCs w:val="28"/>
              </w:rPr>
              <w:t>материаловедения</w:t>
            </w:r>
            <w:proofErr w:type="gramEnd"/>
            <w:r w:rsidRPr="008C75AD">
              <w:rPr>
                <w:rFonts w:eastAsia="Calibri"/>
                <w:sz w:val="28"/>
                <w:szCs w:val="28"/>
              </w:rPr>
              <w:t xml:space="preserve"> в том числе и в области </w:t>
            </w:r>
            <w:proofErr w:type="spellStart"/>
            <w:r w:rsidRPr="008C75AD">
              <w:rPr>
                <w:rFonts w:eastAsia="Calibri"/>
                <w:sz w:val="28"/>
                <w:szCs w:val="28"/>
              </w:rPr>
              <w:t>нанотехнологий</w:t>
            </w:r>
            <w:proofErr w:type="spellEnd"/>
          </w:p>
          <w:p w:rsidR="003F0CC9" w:rsidRPr="008C75AD" w:rsidRDefault="003F0CC9" w:rsidP="003F0CC9">
            <w:pPr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Типичные дефекты материалов и способы их выявления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Системы, методы и средства технического контроля материалов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Методы контроля качества продукции, сырьевых материалов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 xml:space="preserve">- Отечественные и зарубежные достижения по вопросу контроля материалов и покрытий 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Возможности современных методов исследований химических, физико-химических, механических свойств материалов</w:t>
            </w:r>
          </w:p>
          <w:p w:rsidR="003F0CC9" w:rsidRPr="008C75AD" w:rsidRDefault="003F0CC9" w:rsidP="003F0CC9">
            <w:pPr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Характеристики лабораторного оборудования, принципы его работы и правила эксплуатации</w:t>
            </w:r>
          </w:p>
          <w:p w:rsidR="003F0CC9" w:rsidRPr="008C75AD" w:rsidRDefault="003F0CC9" w:rsidP="003F0CC9">
            <w:pPr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Методы проведения испытаний материалов</w:t>
            </w:r>
          </w:p>
          <w:p w:rsidR="003F0CC9" w:rsidRPr="008C75AD" w:rsidRDefault="003F0CC9" w:rsidP="003F0CC9">
            <w:pPr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Стандарты, технические условия, методики и инструкции по лабораторному контролю материалов.</w:t>
            </w:r>
          </w:p>
          <w:p w:rsidR="003F0CC9" w:rsidRPr="008C75AD" w:rsidRDefault="003F0CC9" w:rsidP="003F0CC9">
            <w:pPr>
              <w:rPr>
                <w:rFonts w:eastAsia="Calibri"/>
                <w:b/>
                <w:sz w:val="28"/>
                <w:szCs w:val="28"/>
              </w:rPr>
            </w:pPr>
            <w:r w:rsidRPr="008C75AD">
              <w:rPr>
                <w:rFonts w:eastAsia="Calibri"/>
                <w:b/>
                <w:sz w:val="28"/>
                <w:szCs w:val="28"/>
              </w:rPr>
              <w:t>Умения.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 xml:space="preserve">- Проводить исследовательскую и экспериментальную работу </w:t>
            </w:r>
          </w:p>
          <w:p w:rsidR="003F0CC9" w:rsidRPr="008C75AD" w:rsidRDefault="003F0CC9" w:rsidP="003F0CC9">
            <w:pPr>
              <w:rPr>
                <w:rFonts w:eastAsia="Calibri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Использовать методы научно-поисковых исследований</w:t>
            </w:r>
          </w:p>
          <w:p w:rsidR="003F0CC9" w:rsidRPr="008C75AD" w:rsidRDefault="003F0CC9" w:rsidP="003F0CC9">
            <w:pPr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Выбирать методы и средства проведения исследований и разработок</w:t>
            </w:r>
          </w:p>
          <w:p w:rsidR="003F0CC9" w:rsidRPr="008C75AD" w:rsidRDefault="003F0CC9" w:rsidP="00D2364D">
            <w:pPr>
              <w:rPr>
                <w:rFonts w:eastAsia="Calibri"/>
                <w:spacing w:val="-7"/>
                <w:sz w:val="28"/>
                <w:szCs w:val="28"/>
              </w:rPr>
            </w:pPr>
            <w:r w:rsidRPr="008C75AD">
              <w:rPr>
                <w:rFonts w:eastAsia="Calibri"/>
                <w:sz w:val="28"/>
                <w:szCs w:val="28"/>
              </w:rPr>
              <w:t>- Производить анализ показателей качества новых материалов</w:t>
            </w:r>
          </w:p>
        </w:tc>
      </w:tr>
    </w:tbl>
    <w:p w:rsidR="003F0CC9" w:rsidRDefault="003F0CC9" w:rsidP="009B7AB0">
      <w:pPr>
        <w:rPr>
          <w:rFonts w:cstheme="minorHAnsi"/>
          <w:sz w:val="28"/>
          <w:szCs w:val="28"/>
        </w:rPr>
      </w:pPr>
    </w:p>
    <w:p w:rsidR="003F0CC9" w:rsidRPr="008C75AD" w:rsidRDefault="003F0CC9" w:rsidP="003F0CC9">
      <w:pPr>
        <w:rPr>
          <w:rFonts w:asciiTheme="minorHAnsi" w:eastAsia="Calibri" w:hAnsiTheme="minorHAnsi" w:cstheme="minorHAnsi"/>
          <w:sz w:val="28"/>
          <w:szCs w:val="28"/>
        </w:rPr>
      </w:pPr>
      <w:r w:rsidRPr="008C75AD">
        <w:rPr>
          <w:rFonts w:asciiTheme="minorHAnsi" w:eastAsia="Calibri" w:hAnsiTheme="minorHAnsi" w:cstheme="minorHAnsi"/>
          <w:sz w:val="28"/>
          <w:szCs w:val="28"/>
        </w:rPr>
        <w:t>В компетенции (ПК</w:t>
      </w:r>
      <w:r w:rsidRPr="008C75AD">
        <w:rPr>
          <w:rFonts w:asciiTheme="minorHAnsi" w:eastAsia="Calibri" w:hAnsiTheme="minorHAnsi" w:cstheme="minorHAnsi"/>
          <w:sz w:val="28"/>
          <w:szCs w:val="28"/>
          <w:vertAlign w:val="subscript"/>
        </w:rPr>
        <w:t>н</w:t>
      </w:r>
      <w:r w:rsidRPr="008C75AD">
        <w:rPr>
          <w:rFonts w:asciiTheme="minorHAnsi" w:eastAsia="Calibri" w:hAnsiTheme="minorHAnsi" w:cstheme="minorHAnsi"/>
          <w:sz w:val="28"/>
          <w:szCs w:val="28"/>
        </w:rPr>
        <w:t>-2)  в одну фразу включены три способности:</w:t>
      </w:r>
    </w:p>
    <w:p w:rsidR="003F0CC9" w:rsidRPr="008C75AD" w:rsidRDefault="003F0CC9" w:rsidP="008C75AD">
      <w:pPr>
        <w:numPr>
          <w:ilvl w:val="0"/>
          <w:numId w:val="8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8C75AD">
        <w:rPr>
          <w:rFonts w:eastAsia="Calibri"/>
          <w:sz w:val="28"/>
          <w:szCs w:val="28"/>
        </w:rPr>
        <w:t xml:space="preserve">понимать физические и химические процессы, протекающие в материалах при их получении, обработке и модификации; </w:t>
      </w:r>
    </w:p>
    <w:p w:rsidR="003F0CC9" w:rsidRPr="008C75AD" w:rsidRDefault="003F0CC9" w:rsidP="008C75AD">
      <w:pPr>
        <w:numPr>
          <w:ilvl w:val="0"/>
          <w:numId w:val="8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8C75AD">
        <w:rPr>
          <w:rFonts w:eastAsia="Calibri"/>
          <w:sz w:val="28"/>
          <w:szCs w:val="28"/>
        </w:rPr>
        <w:t xml:space="preserve">использовать </w:t>
      </w:r>
      <w:r w:rsidRPr="008C75AD">
        <w:rPr>
          <w:rFonts w:eastAsia="Calibri"/>
          <w:color w:val="336600"/>
          <w:sz w:val="28"/>
          <w:szCs w:val="28"/>
          <w:u w:val="single"/>
        </w:rPr>
        <w:t>в исследованиях</w:t>
      </w:r>
      <w:r w:rsidRPr="008C75AD">
        <w:rPr>
          <w:rFonts w:eastAsia="Calibri"/>
          <w:sz w:val="28"/>
          <w:szCs w:val="28"/>
        </w:rPr>
        <w:t xml:space="preserve"> и расчетах (</w:t>
      </w:r>
      <w:r w:rsidRPr="008C75AD">
        <w:rPr>
          <w:rFonts w:eastAsia="Calibri"/>
          <w:i/>
          <w:color w:val="C00000"/>
          <w:sz w:val="28"/>
          <w:szCs w:val="28"/>
        </w:rPr>
        <w:t>каких?)</w:t>
      </w:r>
      <w:r w:rsidRPr="008C75AD">
        <w:rPr>
          <w:rFonts w:eastAsia="Calibri"/>
          <w:sz w:val="28"/>
          <w:szCs w:val="28"/>
        </w:rPr>
        <w:t xml:space="preserve"> знания о методах исследования, анализа, диагностики </w:t>
      </w:r>
      <w:r w:rsidRPr="008C75AD">
        <w:rPr>
          <w:rFonts w:eastAsia="Calibri"/>
          <w:color w:val="336600"/>
          <w:sz w:val="28"/>
          <w:szCs w:val="28"/>
          <w:u w:val="single"/>
        </w:rPr>
        <w:t>и моделирования свойств веществ</w:t>
      </w:r>
      <w:r w:rsidRPr="008C75AD">
        <w:rPr>
          <w:rFonts w:eastAsia="Calibri"/>
          <w:sz w:val="28"/>
          <w:szCs w:val="28"/>
        </w:rPr>
        <w:t xml:space="preserve"> (материалов),</w:t>
      </w:r>
    </w:p>
    <w:p w:rsidR="003F0CC9" w:rsidRDefault="003F0CC9" w:rsidP="008C75AD">
      <w:pPr>
        <w:numPr>
          <w:ilvl w:val="0"/>
          <w:numId w:val="8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8C75AD">
        <w:rPr>
          <w:rFonts w:eastAsia="Calibri"/>
          <w:sz w:val="28"/>
          <w:szCs w:val="28"/>
        </w:rPr>
        <w:t xml:space="preserve">проводить </w:t>
      </w:r>
      <w:r w:rsidRPr="008C75AD">
        <w:rPr>
          <w:rFonts w:eastAsia="Calibri"/>
          <w:color w:val="336600"/>
          <w:sz w:val="28"/>
          <w:szCs w:val="28"/>
          <w:u w:val="single"/>
        </w:rPr>
        <w:t>комплексные исследования</w:t>
      </w:r>
      <w:r w:rsidRPr="008C75AD">
        <w:rPr>
          <w:rFonts w:eastAsia="Calibri"/>
          <w:sz w:val="28"/>
          <w:szCs w:val="28"/>
        </w:rPr>
        <w:t xml:space="preserve">, применяя стандартные и сертификационные испытания </w:t>
      </w:r>
    </w:p>
    <w:p w:rsidR="008C75AD" w:rsidRPr="008C75AD" w:rsidRDefault="008C75AD" w:rsidP="00D2364D">
      <w:pPr>
        <w:tabs>
          <w:tab w:val="left" w:pos="284"/>
        </w:tabs>
        <w:rPr>
          <w:rFonts w:eastAsia="Calibri"/>
          <w:sz w:val="28"/>
          <w:szCs w:val="28"/>
        </w:rPr>
      </w:pPr>
    </w:p>
    <w:p w:rsidR="008C75AD" w:rsidRDefault="003F0CC9" w:rsidP="003F0CC9">
      <w:pPr>
        <w:rPr>
          <w:rFonts w:eastAsia="Calibri" w:cstheme="minorHAnsi"/>
          <w:sz w:val="28"/>
          <w:szCs w:val="28"/>
        </w:rPr>
      </w:pPr>
      <w:r w:rsidRPr="008C75AD">
        <w:rPr>
          <w:rFonts w:asciiTheme="minorHAnsi" w:eastAsia="Calibri" w:hAnsiTheme="minorHAnsi" w:cstheme="minorHAnsi"/>
          <w:b/>
          <w:sz w:val="28"/>
          <w:szCs w:val="28"/>
        </w:rPr>
        <w:t>Вопросы</w:t>
      </w:r>
      <w:r w:rsidR="008C75AD">
        <w:rPr>
          <w:rFonts w:eastAsia="Calibri" w:cstheme="minorHAnsi"/>
          <w:sz w:val="28"/>
          <w:szCs w:val="28"/>
        </w:rPr>
        <w:t>:</w:t>
      </w:r>
      <w:r w:rsidRPr="008C75AD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3F0CC9" w:rsidRPr="00D2364D" w:rsidRDefault="008C75AD" w:rsidP="008C75AD">
      <w:pPr>
        <w:pStyle w:val="a3"/>
        <w:numPr>
          <w:ilvl w:val="0"/>
          <w:numId w:val="9"/>
        </w:numPr>
        <w:spacing w:after="0"/>
        <w:rPr>
          <w:rFonts w:eastAsia="Calibri" w:cstheme="minorHAnsi"/>
          <w:b/>
          <w:sz w:val="28"/>
          <w:szCs w:val="28"/>
          <w:lang w:eastAsia="ru-RU"/>
        </w:rPr>
      </w:pPr>
      <w:r w:rsidRPr="00D2364D">
        <w:rPr>
          <w:rFonts w:eastAsia="Calibri" w:cstheme="minorHAnsi"/>
          <w:b/>
          <w:sz w:val="28"/>
          <w:szCs w:val="28"/>
          <w:lang w:eastAsia="ru-RU"/>
        </w:rPr>
        <w:t>К</w:t>
      </w:r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 xml:space="preserve">акими оценочными средствами, и в каких дисциплинах это можно измерить </w:t>
      </w:r>
      <w:r w:rsidR="00CD1116" w:rsidRPr="00D2364D">
        <w:rPr>
          <w:rFonts w:eastAsia="Calibri" w:cstheme="minorHAnsi"/>
          <w:b/>
          <w:sz w:val="28"/>
          <w:szCs w:val="28"/>
          <w:lang w:eastAsia="ru-RU"/>
        </w:rPr>
        <w:t xml:space="preserve">всё </w:t>
      </w:r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>вместе? – Если студент показал на экзамене способность понимать, а при выполнении практических или лабораторных работ ошибается и путается в расчётах? – Как оценивать эту компетенцию?</w:t>
      </w:r>
    </w:p>
    <w:p w:rsidR="003F0CC9" w:rsidRPr="00D2364D" w:rsidRDefault="008C75AD" w:rsidP="008C75AD">
      <w:pPr>
        <w:pStyle w:val="a3"/>
        <w:numPr>
          <w:ilvl w:val="0"/>
          <w:numId w:val="9"/>
        </w:numPr>
        <w:spacing w:after="0"/>
        <w:rPr>
          <w:rFonts w:eastAsia="Calibri" w:cstheme="minorHAnsi"/>
          <w:b/>
          <w:sz w:val="28"/>
          <w:szCs w:val="28"/>
          <w:lang w:eastAsia="ru-RU"/>
        </w:rPr>
      </w:pPr>
      <w:r w:rsidRPr="00D2364D">
        <w:rPr>
          <w:rFonts w:eastAsia="Calibri" w:cstheme="minorHAnsi"/>
          <w:b/>
          <w:sz w:val="28"/>
          <w:szCs w:val="28"/>
          <w:lang w:eastAsia="ru-RU"/>
        </w:rPr>
        <w:t>Д</w:t>
      </w:r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 xml:space="preserve">опустим, </w:t>
      </w:r>
      <w:proofErr w:type="spellStart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>ВКР</w:t>
      </w:r>
      <w:proofErr w:type="spellEnd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 xml:space="preserve">, </w:t>
      </w:r>
      <w:proofErr w:type="gramStart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>связана</w:t>
      </w:r>
      <w:proofErr w:type="gramEnd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 xml:space="preserve"> с выполнением проекта? – Зачем нужны комплексные исследования? И во всех ли </w:t>
      </w:r>
      <w:proofErr w:type="spellStart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>ВКР</w:t>
      </w:r>
      <w:proofErr w:type="spellEnd"/>
      <w:r w:rsidR="003F0CC9" w:rsidRPr="00D2364D">
        <w:rPr>
          <w:rFonts w:eastAsia="Calibri" w:cstheme="minorHAnsi"/>
          <w:b/>
          <w:sz w:val="28"/>
          <w:szCs w:val="28"/>
          <w:lang w:eastAsia="ru-RU"/>
        </w:rPr>
        <w:t xml:space="preserve"> есть моделирование свойств веществ? -  Если нет моделирования – эту компетенцию оценить нельзя?</w:t>
      </w:r>
    </w:p>
    <w:tbl>
      <w:tblPr>
        <w:tblStyle w:val="a7"/>
        <w:tblW w:w="0" w:type="dxa"/>
        <w:tblLook w:val="04A0" w:firstRow="1" w:lastRow="0" w:firstColumn="1" w:lastColumn="0" w:noHBand="0" w:noVBand="1"/>
      </w:tblPr>
      <w:tblGrid>
        <w:gridCol w:w="14709"/>
      </w:tblGrid>
      <w:tr w:rsidR="003F0CC9" w:rsidRPr="003F0CC9" w:rsidTr="00D2364D">
        <w:tc>
          <w:tcPr>
            <w:tcW w:w="14709" w:type="dxa"/>
          </w:tcPr>
          <w:p w:rsidR="003F0CC9" w:rsidRPr="00D2364D" w:rsidRDefault="003F0CC9" w:rsidP="006A4FC3">
            <w:pPr>
              <w:spacing w:line="192" w:lineRule="auto"/>
              <w:rPr>
                <w:b/>
                <w:sz w:val="28"/>
                <w:szCs w:val="28"/>
              </w:rPr>
            </w:pPr>
            <w:r w:rsidRPr="00D2364D">
              <w:rPr>
                <w:b/>
                <w:sz w:val="28"/>
                <w:szCs w:val="28"/>
              </w:rPr>
              <w:t>Действия.</w:t>
            </w:r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3F0CC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 xml:space="preserve">- Отработка новых методов измерения свойств на опытных образцах </w:t>
            </w:r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3F0CC9" w:rsidP="006A4FC3">
            <w:pPr>
              <w:spacing w:line="192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 xml:space="preserve">- </w:t>
            </w:r>
            <w:r w:rsidR="008C75AD" w:rsidRPr="00D2364D">
              <w:rPr>
                <w:rFonts w:ascii="Comic Sans MS" w:hAnsi="Comic Sans MS"/>
                <w:b/>
                <w:sz w:val="26"/>
                <w:szCs w:val="26"/>
              </w:rPr>
              <w:t>Почему только новых методов измерения?</w:t>
            </w:r>
            <w:r w:rsidR="004160E9" w:rsidRPr="00D2364D">
              <w:rPr>
                <w:rFonts w:ascii="Comic Sans MS" w:hAnsi="Comic Sans MS"/>
                <w:b/>
                <w:sz w:val="26"/>
                <w:szCs w:val="26"/>
              </w:rPr>
              <w:t xml:space="preserve"> – Как оценивать?</w:t>
            </w:r>
          </w:p>
        </w:tc>
      </w:tr>
      <w:tr w:rsidR="008C75AD" w:rsidRPr="003F0CC9" w:rsidTr="00D2364D">
        <w:tc>
          <w:tcPr>
            <w:tcW w:w="14709" w:type="dxa"/>
          </w:tcPr>
          <w:p w:rsidR="008C75AD" w:rsidRPr="008C75AD" w:rsidRDefault="008C75AD" w:rsidP="006A4FC3">
            <w:pPr>
              <w:spacing w:line="192" w:lineRule="auto"/>
              <w:rPr>
                <w:sz w:val="28"/>
                <w:szCs w:val="28"/>
              </w:rPr>
            </w:pPr>
            <w:r w:rsidRPr="004160E9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4160E9">
              <w:rPr>
                <w:b/>
                <w:sz w:val="28"/>
                <w:szCs w:val="28"/>
                <w:u w:val="single"/>
              </w:rPr>
              <w:t>направления разработки новых методов контроля качества</w:t>
            </w:r>
            <w:proofErr w:type="gramEnd"/>
            <w:r w:rsidRPr="004160E9">
              <w:rPr>
                <w:sz w:val="28"/>
                <w:szCs w:val="28"/>
                <w:u w:val="single"/>
              </w:rPr>
              <w:t xml:space="preserve"> </w:t>
            </w:r>
            <w:r w:rsidRPr="008C75AD">
              <w:rPr>
                <w:sz w:val="28"/>
                <w:szCs w:val="28"/>
              </w:rPr>
              <w:t>и их применимости к новым материалам</w:t>
            </w:r>
          </w:p>
        </w:tc>
      </w:tr>
      <w:tr w:rsidR="008C75AD" w:rsidRPr="003F0CC9" w:rsidTr="00D2364D">
        <w:trPr>
          <w:trHeight w:val="70"/>
        </w:trPr>
        <w:tc>
          <w:tcPr>
            <w:tcW w:w="14709" w:type="dxa"/>
          </w:tcPr>
          <w:p w:rsidR="008C75AD" w:rsidRPr="00D2364D" w:rsidRDefault="008C75AD" w:rsidP="006A4FC3">
            <w:pPr>
              <w:pStyle w:val="a3"/>
              <w:numPr>
                <w:ilvl w:val="0"/>
                <w:numId w:val="10"/>
              </w:numPr>
              <w:spacing w:after="0" w:line="192" w:lineRule="auto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В компетенции </w:t>
            </w:r>
            <w:r w:rsidR="004160E9" w:rsidRPr="00D2364D">
              <w:rPr>
                <w:rFonts w:ascii="Comic Sans MS" w:eastAsia="Calibri" w:hAnsi="Comic Sans MS"/>
                <w:b/>
                <w:sz w:val="26"/>
                <w:szCs w:val="26"/>
              </w:rPr>
              <w:t>е</w:t>
            </w: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сть </w:t>
            </w:r>
            <w:r w:rsidR="004160E9" w:rsidRPr="00D2364D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упоминание </w:t>
            </w: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только </w:t>
            </w:r>
            <w:r w:rsidR="004160E9" w:rsidRPr="00D2364D">
              <w:rPr>
                <w:rFonts w:ascii="Comic Sans MS" w:eastAsia="Calibri" w:hAnsi="Comic Sans MS"/>
                <w:b/>
                <w:sz w:val="26"/>
                <w:szCs w:val="26"/>
              </w:rPr>
              <w:t xml:space="preserve">о </w:t>
            </w: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>применение сертификационных испытаний</w:t>
            </w:r>
            <w:r w:rsidR="005F1559" w:rsidRPr="00D2364D">
              <w:rPr>
                <w:rFonts w:ascii="Comic Sans MS" w:eastAsia="Calibri" w:hAnsi="Comic Sans MS"/>
                <w:b/>
                <w:sz w:val="26"/>
                <w:szCs w:val="26"/>
              </w:rPr>
              <w:t>,</w:t>
            </w:r>
            <w:r w:rsidR="005F1559" w:rsidRPr="00D2364D">
              <w:rPr>
                <w:rFonts w:ascii="Calibri" w:eastAsia="Calibri" w:hAnsi="Calibri"/>
                <w:sz w:val="26"/>
                <w:szCs w:val="26"/>
              </w:rPr>
              <w:t xml:space="preserve">  </w:t>
            </w:r>
            <w:r w:rsidR="005F1559" w:rsidRPr="00D2364D">
              <w:rPr>
                <w:rFonts w:ascii="Comic Sans MS" w:eastAsia="Calibri" w:hAnsi="Comic Sans MS"/>
                <w:b/>
                <w:sz w:val="26"/>
                <w:szCs w:val="26"/>
              </w:rPr>
              <w:t>т.е. испытаний для получения сертификата соответствия определенным стандартам.</w:t>
            </w:r>
          </w:p>
          <w:p w:rsidR="004160E9" w:rsidRPr="004160E9" w:rsidRDefault="004160E9" w:rsidP="006A4FC3">
            <w:pPr>
              <w:pStyle w:val="a3"/>
              <w:numPr>
                <w:ilvl w:val="0"/>
                <w:numId w:val="10"/>
              </w:numPr>
              <w:spacing w:after="0" w:line="192" w:lineRule="auto"/>
              <w:ind w:left="0" w:firstLine="0"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Как оценивать способность студента выполнять это действие?</w:t>
            </w:r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3F0CC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 xml:space="preserve">- Разработка </w:t>
            </w:r>
            <w:r w:rsidRPr="004160E9">
              <w:rPr>
                <w:b/>
                <w:sz w:val="28"/>
                <w:szCs w:val="28"/>
                <w:u w:val="single"/>
              </w:rPr>
              <w:t>новых методов лабораторного контроля материалов</w:t>
            </w:r>
            <w:r w:rsidRPr="008C75AD">
              <w:rPr>
                <w:sz w:val="28"/>
                <w:szCs w:val="28"/>
              </w:rPr>
              <w:t xml:space="preserve"> с заданными свойствами.</w:t>
            </w:r>
          </w:p>
        </w:tc>
      </w:tr>
      <w:tr w:rsidR="003F0CC9" w:rsidRPr="003F0CC9" w:rsidTr="00D2364D">
        <w:trPr>
          <w:trHeight w:val="290"/>
        </w:trPr>
        <w:tc>
          <w:tcPr>
            <w:tcW w:w="14709" w:type="dxa"/>
          </w:tcPr>
          <w:p w:rsidR="003F0CC9" w:rsidRPr="00D2364D" w:rsidRDefault="004160E9" w:rsidP="006A4FC3">
            <w:pPr>
              <w:pStyle w:val="a3"/>
              <w:numPr>
                <w:ilvl w:val="0"/>
                <w:numId w:val="18"/>
              </w:numPr>
              <w:spacing w:after="0" w:line="192" w:lineRule="auto"/>
              <w:ind w:left="0" w:firstLine="0"/>
              <w:rPr>
                <w:rFonts w:ascii="Comic Sans MS" w:eastAsia="Calibri" w:hAnsi="Comic Sans MS"/>
                <w:b/>
                <w:sz w:val="26"/>
                <w:szCs w:val="26"/>
              </w:rPr>
            </w:pP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>Каждый студент, обучаясь в магистратуре должен разработать новые методы?</w:t>
            </w:r>
          </w:p>
          <w:p w:rsidR="004160E9" w:rsidRPr="00D2364D" w:rsidRDefault="004160E9" w:rsidP="006A4FC3">
            <w:pPr>
              <w:pStyle w:val="a3"/>
              <w:numPr>
                <w:ilvl w:val="0"/>
                <w:numId w:val="18"/>
              </w:numPr>
              <w:spacing w:after="0" w:line="192" w:lineRule="auto"/>
              <w:ind w:left="0" w:firstLine="0"/>
              <w:rPr>
                <w:sz w:val="28"/>
                <w:szCs w:val="28"/>
              </w:rPr>
            </w:pPr>
            <w:r w:rsidRPr="00D2364D">
              <w:rPr>
                <w:rFonts w:ascii="Comic Sans MS" w:eastAsia="Calibri" w:hAnsi="Comic Sans MS"/>
                <w:b/>
                <w:sz w:val="26"/>
                <w:szCs w:val="26"/>
              </w:rPr>
              <w:t>Как оценивать способность студента выполнять это действие?</w:t>
            </w:r>
          </w:p>
        </w:tc>
      </w:tr>
      <w:tr w:rsidR="004160E9" w:rsidRPr="003F0CC9" w:rsidTr="00D2364D">
        <w:tc>
          <w:tcPr>
            <w:tcW w:w="14709" w:type="dxa"/>
          </w:tcPr>
          <w:p w:rsidR="004160E9" w:rsidRPr="00D2364D" w:rsidRDefault="004160E9" w:rsidP="006A4FC3">
            <w:pPr>
              <w:spacing w:line="192" w:lineRule="auto"/>
              <w:rPr>
                <w:b/>
                <w:sz w:val="28"/>
                <w:szCs w:val="28"/>
              </w:rPr>
            </w:pPr>
            <w:r w:rsidRPr="00D2364D">
              <w:rPr>
                <w:b/>
                <w:sz w:val="28"/>
                <w:szCs w:val="28"/>
              </w:rPr>
              <w:t>Знания.</w:t>
            </w:r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3F0CC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Физико-механические, химические свойства производимой продукции и сырья</w:t>
            </w:r>
          </w:p>
        </w:tc>
      </w:tr>
      <w:tr w:rsidR="003F0CC9" w:rsidRPr="003F0CC9" w:rsidTr="00D2364D">
        <w:tc>
          <w:tcPr>
            <w:tcW w:w="14709" w:type="dxa"/>
          </w:tcPr>
          <w:p w:rsidR="00ED3376" w:rsidRPr="00D2364D" w:rsidRDefault="00ED3376" w:rsidP="006A4FC3">
            <w:pPr>
              <w:spacing w:line="192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Во-первых, в</w:t>
            </w:r>
            <w:r w:rsidR="008C75AD" w:rsidRPr="00D2364D">
              <w:rPr>
                <w:rFonts w:ascii="Comic Sans MS" w:hAnsi="Comic Sans MS"/>
                <w:b/>
                <w:sz w:val="26"/>
                <w:szCs w:val="26"/>
              </w:rPr>
              <w:t xml:space="preserve"> компетенции есть понимание физических и химических процессов</w:t>
            </w:r>
            <w:r w:rsidRPr="00D2364D">
              <w:rPr>
                <w:rFonts w:ascii="Comic Sans MS" w:hAnsi="Comic Sans MS"/>
                <w:b/>
                <w:sz w:val="26"/>
                <w:szCs w:val="26"/>
              </w:rPr>
              <w:t>, а физико-механические, химические свойства производимой продукции и сырья - нет</w:t>
            </w:r>
            <w:r w:rsidR="004160E9" w:rsidRPr="00D2364D">
              <w:rPr>
                <w:rFonts w:ascii="Comic Sans MS" w:hAnsi="Comic Sans MS"/>
                <w:b/>
                <w:sz w:val="26"/>
                <w:szCs w:val="26"/>
              </w:rPr>
              <w:t xml:space="preserve">. </w:t>
            </w:r>
          </w:p>
          <w:p w:rsidR="004160E9" w:rsidRPr="008C75AD" w:rsidRDefault="00ED3376" w:rsidP="006A4FC3">
            <w:pPr>
              <w:spacing w:line="192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А, во-вторых, к</w:t>
            </w:r>
            <w:r w:rsidR="004160E9" w:rsidRPr="00D2364D">
              <w:rPr>
                <w:rFonts w:ascii="Comic Sans MS" w:hAnsi="Comic Sans MS"/>
                <w:b/>
                <w:sz w:val="26"/>
                <w:szCs w:val="26"/>
              </w:rPr>
              <w:t>ак оценить это понимание?</w:t>
            </w:r>
          </w:p>
        </w:tc>
      </w:tr>
      <w:tr w:rsidR="008C75AD" w:rsidRPr="003F0CC9" w:rsidTr="00D2364D">
        <w:tc>
          <w:tcPr>
            <w:tcW w:w="14709" w:type="dxa"/>
          </w:tcPr>
          <w:p w:rsidR="008C75AD" w:rsidRPr="008C75AD" w:rsidRDefault="008C75AD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 xml:space="preserve">- Основы </w:t>
            </w:r>
            <w:proofErr w:type="gramStart"/>
            <w:r w:rsidRPr="008C75AD">
              <w:rPr>
                <w:sz w:val="28"/>
                <w:szCs w:val="28"/>
              </w:rPr>
              <w:t>материаловедения</w:t>
            </w:r>
            <w:proofErr w:type="gramEnd"/>
            <w:r w:rsidRPr="008C75AD">
              <w:rPr>
                <w:sz w:val="28"/>
                <w:szCs w:val="28"/>
              </w:rPr>
              <w:t xml:space="preserve"> в том числе и в области </w:t>
            </w:r>
            <w:proofErr w:type="spellStart"/>
            <w:r w:rsidRPr="008C75AD">
              <w:rPr>
                <w:sz w:val="28"/>
                <w:szCs w:val="28"/>
              </w:rPr>
              <w:t>нанотехнологий</w:t>
            </w:r>
            <w:proofErr w:type="spellEnd"/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Типичные дефекты материалов и способы их выявления</w:t>
            </w:r>
          </w:p>
        </w:tc>
      </w:tr>
      <w:tr w:rsidR="008C75AD" w:rsidRPr="003F0CC9" w:rsidTr="00D2364D">
        <w:tc>
          <w:tcPr>
            <w:tcW w:w="14709" w:type="dxa"/>
          </w:tcPr>
          <w:p w:rsidR="008C75AD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Системы, методы и средства технического контроля материалов</w:t>
            </w:r>
          </w:p>
        </w:tc>
      </w:tr>
      <w:tr w:rsidR="003F0CC9" w:rsidRPr="003F0CC9" w:rsidTr="00D2364D">
        <w:tc>
          <w:tcPr>
            <w:tcW w:w="14709" w:type="dxa"/>
          </w:tcPr>
          <w:p w:rsidR="003F0CC9" w:rsidRPr="008C75AD" w:rsidRDefault="004160E9" w:rsidP="006A4FC3">
            <w:pPr>
              <w:spacing w:line="192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В компетенции не</w:t>
            </w:r>
            <w:r w:rsidR="00D2364D">
              <w:rPr>
                <w:rFonts w:ascii="Comic Sans MS" w:hAnsi="Comic Sans MS"/>
                <w:b/>
                <w:sz w:val="26"/>
                <w:szCs w:val="26"/>
              </w:rPr>
              <w:t>т</w:t>
            </w:r>
            <w:r w:rsidRPr="00D2364D">
              <w:rPr>
                <w:rFonts w:ascii="Comic Sans MS" w:hAnsi="Comic Sans MS"/>
                <w:b/>
                <w:sz w:val="26"/>
                <w:szCs w:val="26"/>
              </w:rPr>
              <w:t xml:space="preserve"> контроля</w:t>
            </w:r>
          </w:p>
        </w:tc>
      </w:tr>
      <w:tr w:rsidR="008C75AD" w:rsidRPr="003F0CC9" w:rsidTr="00D2364D">
        <w:tc>
          <w:tcPr>
            <w:tcW w:w="14709" w:type="dxa"/>
          </w:tcPr>
          <w:p w:rsidR="008C75AD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Методы контроля качества продукции, сырьевых материалов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4160E9" w:rsidP="006A4FC3">
            <w:pPr>
              <w:spacing w:line="192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В компетенции не</w:t>
            </w:r>
            <w:r w:rsidR="00D2364D">
              <w:rPr>
                <w:rFonts w:ascii="Comic Sans MS" w:hAnsi="Comic Sans MS"/>
                <w:b/>
                <w:sz w:val="26"/>
                <w:szCs w:val="26"/>
              </w:rPr>
              <w:t>т</w:t>
            </w:r>
            <w:r w:rsidRPr="00D2364D">
              <w:rPr>
                <w:rFonts w:ascii="Comic Sans MS" w:hAnsi="Comic Sans MS"/>
                <w:b/>
                <w:sz w:val="26"/>
                <w:szCs w:val="26"/>
              </w:rPr>
              <w:t xml:space="preserve"> контроля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 xml:space="preserve">- Отечественные и зарубежные достижения по вопросу контроля материалов и покрытий 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Почему только покрытий?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Возможности современных методов исследований химических, физико-химических, механических свойств материалов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Характеристики лабораторного оборудования, принципы его работы и правила эксплуатации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5F1559" w:rsidRDefault="005F1559" w:rsidP="006A4FC3">
            <w:pPr>
              <w:spacing w:line="192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Любого оборудования?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Методы проведения испытаний материалов</w:t>
            </w:r>
          </w:p>
        </w:tc>
      </w:tr>
      <w:tr w:rsidR="005F1559" w:rsidRPr="003F0CC9" w:rsidTr="00D2364D">
        <w:tc>
          <w:tcPr>
            <w:tcW w:w="14709" w:type="dxa"/>
          </w:tcPr>
          <w:p w:rsidR="005F1559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Стандарты, технические условия, методики и инструкции по лабораторному контролю материалов.</w:t>
            </w:r>
          </w:p>
        </w:tc>
      </w:tr>
      <w:tr w:rsidR="008C75AD" w:rsidRPr="003F0CC9" w:rsidTr="00D2364D">
        <w:tc>
          <w:tcPr>
            <w:tcW w:w="14709" w:type="dxa"/>
          </w:tcPr>
          <w:p w:rsidR="008C75AD" w:rsidRPr="008C75AD" w:rsidRDefault="005F1559" w:rsidP="006A4FC3">
            <w:pPr>
              <w:spacing w:line="192" w:lineRule="auto"/>
              <w:rPr>
                <w:sz w:val="28"/>
                <w:szCs w:val="28"/>
              </w:rPr>
            </w:pPr>
            <w:r w:rsidRPr="00CD1116">
              <w:rPr>
                <w:b/>
                <w:sz w:val="28"/>
                <w:szCs w:val="28"/>
              </w:rPr>
              <w:t>Умения.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CD1116" w:rsidRDefault="00CD1116" w:rsidP="006A4FC3">
            <w:pPr>
              <w:spacing w:line="192" w:lineRule="auto"/>
              <w:rPr>
                <w:b/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Проводить исследовательскую и экспериментальную работу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D2364D" w:rsidRDefault="00CD1116" w:rsidP="006A4FC3">
            <w:pPr>
              <w:spacing w:line="192" w:lineRule="auto"/>
              <w:rPr>
                <w:sz w:val="26"/>
                <w:szCs w:val="26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А если у него теоретическая работа? – Что делать? – Пропал студент.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8C75AD" w:rsidRDefault="00CD1116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Использовать методы научно-поисковых исследований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8C75AD" w:rsidRDefault="00CD1116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Выбирать методы и средства проведения исследований и разработок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8C75AD" w:rsidRDefault="00CD1116" w:rsidP="006A4FC3">
            <w:pPr>
              <w:spacing w:line="192" w:lineRule="auto"/>
              <w:rPr>
                <w:sz w:val="28"/>
                <w:szCs w:val="28"/>
              </w:rPr>
            </w:pPr>
            <w:r w:rsidRPr="008C75AD">
              <w:rPr>
                <w:sz w:val="28"/>
                <w:szCs w:val="28"/>
              </w:rPr>
              <w:t>- Производить анализ показателей качества новых материалов</w:t>
            </w:r>
          </w:p>
        </w:tc>
      </w:tr>
      <w:tr w:rsidR="00CD1116" w:rsidRPr="003F0CC9" w:rsidTr="00D2364D">
        <w:tc>
          <w:tcPr>
            <w:tcW w:w="14709" w:type="dxa"/>
          </w:tcPr>
          <w:p w:rsidR="00CD1116" w:rsidRPr="008C75AD" w:rsidRDefault="00CD1116" w:rsidP="006A4FC3">
            <w:pPr>
              <w:spacing w:line="204" w:lineRule="auto"/>
              <w:rPr>
                <w:sz w:val="28"/>
                <w:szCs w:val="28"/>
              </w:rPr>
            </w:pPr>
            <w:r w:rsidRPr="00D2364D">
              <w:rPr>
                <w:rFonts w:ascii="Comic Sans MS" w:hAnsi="Comic Sans MS"/>
                <w:b/>
                <w:sz w:val="26"/>
                <w:szCs w:val="26"/>
              </w:rPr>
              <w:t>Почему только новых?</w:t>
            </w:r>
          </w:p>
        </w:tc>
      </w:tr>
    </w:tbl>
    <w:p w:rsidR="00D2364D" w:rsidRDefault="003F0CC9" w:rsidP="006A4FC3">
      <w:pPr>
        <w:spacing w:line="204" w:lineRule="auto"/>
        <w:rPr>
          <w:rFonts w:cstheme="minorHAnsi"/>
          <w:sz w:val="28"/>
          <w:szCs w:val="28"/>
        </w:rPr>
      </w:pPr>
      <w:r w:rsidRPr="00CD1116">
        <w:rPr>
          <w:rFonts w:asciiTheme="minorHAnsi" w:eastAsia="Calibri" w:hAnsiTheme="minorHAnsi" w:cstheme="minorHAnsi"/>
          <w:b/>
          <w:sz w:val="28"/>
          <w:szCs w:val="28"/>
        </w:rPr>
        <w:t>Вопрос, как по этим разноплановым индикаторам  вывести интегральную оценку компетенции? В каких дисциплинах?</w:t>
      </w:r>
      <w:r w:rsidR="00D2364D">
        <w:rPr>
          <w:rFonts w:cstheme="minorHAnsi"/>
          <w:sz w:val="28"/>
          <w:szCs w:val="28"/>
        </w:rPr>
        <w:br w:type="page"/>
      </w:r>
      <w:bookmarkStart w:id="1" w:name="_GoBack"/>
      <w:bookmarkEnd w:id="1"/>
    </w:p>
    <w:p w:rsidR="003F0CC9" w:rsidRPr="00D2364D" w:rsidRDefault="00D2364D" w:rsidP="00D2364D">
      <w:pPr>
        <w:jc w:val="center"/>
        <w:rPr>
          <w:rFonts w:asciiTheme="minorHAnsi" w:hAnsiTheme="minorHAnsi" w:cstheme="minorHAnsi"/>
          <w:b/>
          <w:color w:val="A50021"/>
          <w:sz w:val="28"/>
          <w:szCs w:val="28"/>
        </w:rPr>
      </w:pPr>
      <w:r w:rsidRPr="00D2364D">
        <w:rPr>
          <w:rFonts w:asciiTheme="minorHAnsi" w:hAnsiTheme="minorHAnsi" w:cstheme="minorHAnsi"/>
          <w:b/>
          <w:color w:val="A50021"/>
          <w:sz w:val="28"/>
          <w:szCs w:val="28"/>
        </w:rPr>
        <w:t xml:space="preserve">Коррекция от разработчиков </w:t>
      </w:r>
      <w:proofErr w:type="spellStart"/>
      <w:r w:rsidRPr="00D2364D">
        <w:rPr>
          <w:rFonts w:asciiTheme="minorHAnsi" w:hAnsiTheme="minorHAnsi" w:cstheme="minorHAnsi"/>
          <w:b/>
          <w:color w:val="A50021"/>
          <w:sz w:val="28"/>
          <w:szCs w:val="28"/>
        </w:rPr>
        <w:t>МИСиС</w:t>
      </w:r>
      <w:proofErr w:type="spellEnd"/>
    </w:p>
    <w:p w:rsidR="00D2364D" w:rsidRDefault="00D2364D" w:rsidP="00391359">
      <w:pPr>
        <w:jc w:val="center"/>
        <w:rPr>
          <w:b/>
          <w:i/>
          <w:color w:val="C00000"/>
          <w:sz w:val="28"/>
          <w:szCs w:val="28"/>
        </w:rPr>
      </w:pPr>
    </w:p>
    <w:p w:rsidR="00391359" w:rsidRPr="00391359" w:rsidRDefault="00391359" w:rsidP="00391359">
      <w:pPr>
        <w:jc w:val="center"/>
        <w:rPr>
          <w:b/>
          <w:i/>
          <w:color w:val="C00000"/>
          <w:sz w:val="28"/>
          <w:szCs w:val="28"/>
        </w:rPr>
      </w:pPr>
      <w:r w:rsidRPr="00391359">
        <w:rPr>
          <w:b/>
          <w:i/>
          <w:color w:val="C00000"/>
          <w:sz w:val="28"/>
          <w:szCs w:val="28"/>
        </w:rPr>
        <w:t>Исключено:</w:t>
      </w:r>
    </w:p>
    <w:p w:rsidR="00271FFA" w:rsidRPr="00271FFA" w:rsidRDefault="00271FFA" w:rsidP="00271FFA">
      <w:pPr>
        <w:tabs>
          <w:tab w:val="left" w:pos="7399"/>
          <w:tab w:val="left" w:pos="8093"/>
          <w:tab w:val="left" w:pos="8814"/>
        </w:tabs>
        <w:ind w:left="103" w:right="113"/>
        <w:rPr>
          <w:b/>
          <w:sz w:val="28"/>
          <w:szCs w:val="28"/>
        </w:rPr>
      </w:pPr>
      <w:r w:rsidRPr="00271FFA">
        <w:rPr>
          <w:sz w:val="28"/>
          <w:szCs w:val="28"/>
          <w:u w:val="single"/>
        </w:rPr>
        <w:t>Исключены полностью компетенции:</w:t>
      </w:r>
    </w:p>
    <w:tbl>
      <w:tblPr>
        <w:tblW w:w="14431" w:type="dxa"/>
        <w:jc w:val="center"/>
        <w:tblInd w:w="-4953" w:type="dxa"/>
        <w:tblLayout w:type="fixed"/>
        <w:tblLook w:val="04A0" w:firstRow="1" w:lastRow="0" w:firstColumn="1" w:lastColumn="0" w:noHBand="0" w:noVBand="1"/>
      </w:tblPr>
      <w:tblGrid>
        <w:gridCol w:w="12256"/>
        <w:gridCol w:w="695"/>
        <w:gridCol w:w="722"/>
        <w:gridCol w:w="758"/>
      </w:tblGrid>
      <w:tr w:rsidR="00271FFA" w:rsidTr="001B23FC">
        <w:trPr>
          <w:trHeight w:val="301"/>
          <w:jc w:val="center"/>
        </w:trPr>
        <w:tc>
          <w:tcPr>
            <w:tcW w:w="1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71FFA" w:rsidRPr="00271FFA" w:rsidRDefault="00271FFA">
            <w:pPr>
              <w:rPr>
                <w:b/>
                <w:bCs/>
                <w:strike/>
                <w:color w:val="000000"/>
                <w:sz w:val="28"/>
                <w:szCs w:val="28"/>
              </w:rPr>
            </w:pPr>
            <w:r w:rsidRPr="00271FFA">
              <w:rPr>
                <w:b/>
                <w:bCs/>
                <w:sz w:val="28"/>
                <w:szCs w:val="28"/>
              </w:rPr>
              <w:t>Профессиональные компетенции (выделены) и связанные с ними требования профессиональных стандартов</w:t>
            </w:r>
          </w:p>
        </w:tc>
        <w:tc>
          <w:tcPr>
            <w:tcW w:w="6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A" w:rsidRPr="00271FFA" w:rsidRDefault="00271FFA" w:rsidP="0097378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71FFA">
              <w:rPr>
                <w:sz w:val="28"/>
                <w:szCs w:val="28"/>
              </w:rPr>
              <w:t>исх</w:t>
            </w:r>
            <w:proofErr w:type="spellEnd"/>
            <w:proofErr w:type="gramEnd"/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A" w:rsidRPr="00271FFA" w:rsidRDefault="00271FFA" w:rsidP="0097378B">
            <w:pPr>
              <w:jc w:val="center"/>
              <w:rPr>
                <w:sz w:val="28"/>
                <w:szCs w:val="28"/>
              </w:rPr>
            </w:pPr>
            <w:proofErr w:type="spellStart"/>
            <w:r w:rsidRPr="00271FFA">
              <w:rPr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7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1FFA" w:rsidRPr="00271FFA" w:rsidRDefault="00271FFA" w:rsidP="009737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271FFA">
              <w:rPr>
                <w:sz w:val="28"/>
                <w:szCs w:val="28"/>
              </w:rPr>
              <w:t>Общий итог</w:t>
            </w:r>
          </w:p>
        </w:tc>
      </w:tr>
      <w:tr w:rsidR="00271FFA" w:rsidTr="001B23FC">
        <w:trPr>
          <w:trHeight w:val="600"/>
          <w:jc w:val="center"/>
        </w:trPr>
        <w:tc>
          <w:tcPr>
            <w:tcW w:w="1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5C4DEF" w:rsidP="005C4D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trike/>
                <w:color w:val="000000"/>
                <w:sz w:val="28"/>
                <w:szCs w:val="28"/>
              </w:rPr>
              <w:t>¿</w:t>
            </w:r>
            <w:proofErr w:type="gramStart"/>
            <w:r w:rsidR="00271FFA" w:rsidRPr="00271FFA">
              <w:rPr>
                <w:b/>
                <w:bCs/>
                <w:strike/>
                <w:color w:val="000000"/>
                <w:sz w:val="28"/>
                <w:szCs w:val="28"/>
              </w:rPr>
              <w:t>Способен</w:t>
            </w:r>
            <w:proofErr w:type="gramEnd"/>
            <w:r w:rsidR="00271FFA" w:rsidRPr="00271FFA">
              <w:rPr>
                <w:b/>
                <w:bCs/>
                <w:strike/>
                <w:color w:val="000000"/>
                <w:sz w:val="28"/>
                <w:szCs w:val="28"/>
              </w:rPr>
              <w:t xml:space="preserve">  применять знания теории и технологии металлургических процессов для решения задач, относящихся к профессиональной деятельности.</w:t>
            </w:r>
            <w:r>
              <w:t xml:space="preserve"> </w:t>
            </w:r>
            <w:r w:rsidRPr="005C4DEF">
              <w:rPr>
                <w:rFonts w:asciiTheme="minorHAnsi" w:hAnsiTheme="minorHAnsi" w:cstheme="minorHAnsi"/>
                <w:b/>
                <w:bCs/>
                <w:strike/>
                <w:color w:val="000000"/>
                <w:sz w:val="28"/>
                <w:szCs w:val="28"/>
              </w:rPr>
              <w:t>?</w:t>
            </w:r>
          </w:p>
        </w:tc>
        <w:tc>
          <w:tcPr>
            <w:tcW w:w="6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FFA">
              <w:rPr>
                <w:b/>
                <w:bCs/>
                <w:strike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1FFA">
              <w:rPr>
                <w:b/>
                <w:bCs/>
                <w:strike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1FFA">
              <w:rPr>
                <w:b/>
                <w:bCs/>
                <w:strike/>
                <w:color w:val="000000"/>
                <w:sz w:val="28"/>
                <w:szCs w:val="28"/>
              </w:rPr>
              <w:t>12</w:t>
            </w:r>
          </w:p>
        </w:tc>
      </w:tr>
      <w:tr w:rsidR="00271FFA" w:rsidTr="001B23FC">
        <w:trPr>
          <w:trHeight w:val="7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Анализировать технологический процесс изготовления отливок на стабильность и управляемость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RPr="005C4DEF" w:rsidTr="001B23FC">
        <w:trPr>
          <w:trHeight w:val="6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1FFA" w:rsidRPr="005C4DEF" w:rsidRDefault="00271FFA" w:rsidP="00271FFA">
            <w:pPr>
              <w:rPr>
                <w:i/>
                <w:color w:val="000000"/>
                <w:sz w:val="28"/>
                <w:szCs w:val="28"/>
              </w:rPr>
            </w:pPr>
            <w:r w:rsidRPr="005C4DEF">
              <w:rPr>
                <w:i/>
                <w:strike/>
                <w:color w:val="000000"/>
                <w:sz w:val="28"/>
                <w:szCs w:val="28"/>
              </w:rPr>
              <w:t xml:space="preserve">Выполнять необходимые технические расчеты на имеющееся литейное оборудование в соответствии с типовыми методиками 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jc w:val="right"/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jc w:val="right"/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2</w:t>
            </w:r>
          </w:p>
        </w:tc>
      </w:tr>
      <w:tr w:rsidR="00271FFA" w:rsidTr="001B23FC">
        <w:trPr>
          <w:trHeight w:val="6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2</w:t>
            </w:r>
          </w:p>
        </w:tc>
      </w:tr>
      <w:tr w:rsidR="00271FFA" w:rsidTr="001B23FC">
        <w:trPr>
          <w:trHeight w:val="6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Проведение необходимых технических расчетов на имеющееся литейное оборудование в соответствии с типовыми методиками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1FFA" w:rsidRPr="005C4DEF" w:rsidRDefault="00271FFA">
            <w:pPr>
              <w:rPr>
                <w:i/>
                <w:color w:val="000000"/>
                <w:sz w:val="28"/>
                <w:szCs w:val="28"/>
              </w:rPr>
            </w:pPr>
            <w:r w:rsidRPr="005C4DEF">
              <w:rPr>
                <w:i/>
                <w:strike/>
                <w:color w:val="000000"/>
                <w:sz w:val="28"/>
                <w:szCs w:val="28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jc w:val="right"/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1FFA" w:rsidRPr="005C4DEF" w:rsidRDefault="00271FFA">
            <w:pPr>
              <w:jc w:val="right"/>
              <w:rPr>
                <w:i/>
                <w:color w:val="336600"/>
                <w:sz w:val="28"/>
                <w:szCs w:val="28"/>
              </w:rPr>
            </w:pPr>
            <w:r w:rsidRPr="005C4DEF">
              <w:rPr>
                <w:i/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Технология литейного производства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3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Устанавливать основные параметры эксплуатации машин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Устанавливать основные требования к литейным машинам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b/>
                <w:strike/>
                <w:color w:val="000000"/>
                <w:sz w:val="28"/>
                <w:szCs w:val="28"/>
              </w:rPr>
            </w:pPr>
            <w:proofErr w:type="gramStart"/>
            <w:r w:rsidRPr="00271FFA">
              <w:rPr>
                <w:b/>
                <w:strike/>
                <w:color w:val="000000"/>
                <w:sz w:val="28"/>
                <w:szCs w:val="28"/>
              </w:rPr>
              <w:t>Способен</w:t>
            </w:r>
            <w:proofErr w:type="gramEnd"/>
            <w:r w:rsidRPr="00271FFA">
              <w:rPr>
                <w:b/>
                <w:strike/>
                <w:color w:val="000000"/>
                <w:sz w:val="28"/>
                <w:szCs w:val="28"/>
              </w:rPr>
              <w:t xml:space="preserve"> применять методы технико-экономического анализа.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4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Выполнение технико-экономических расчетов по проектным решениям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Методика выполнения основных технико-экономических расчетов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Методика разработки технико-экономического обоснования проектных решений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Оформление технико-экономического обоснования проектного решения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5C4DEF">
            <w:pPr>
              <w:rPr>
                <w:b/>
                <w:strike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trike/>
                <w:color w:val="000000"/>
                <w:sz w:val="28"/>
                <w:szCs w:val="28"/>
              </w:rPr>
              <w:t>¿</w:t>
            </w:r>
            <w:proofErr w:type="gramStart"/>
            <w:r w:rsidR="00271FFA" w:rsidRPr="00271FFA">
              <w:rPr>
                <w:b/>
                <w:strike/>
                <w:color w:val="000000"/>
                <w:sz w:val="28"/>
                <w:szCs w:val="28"/>
              </w:rPr>
              <w:t>Способен</w:t>
            </w:r>
            <w:proofErr w:type="gramEnd"/>
            <w:r w:rsidR="00271FFA" w:rsidRPr="00271FFA">
              <w:rPr>
                <w:b/>
                <w:strike/>
                <w:color w:val="000000"/>
                <w:sz w:val="28"/>
                <w:szCs w:val="28"/>
              </w:rPr>
              <w:t xml:space="preserve"> проводить расчеты и делать выводы при решении задач, относящихся к профессиональной деятельности.</w:t>
            </w:r>
            <w:r>
              <w:t xml:space="preserve"> </w:t>
            </w:r>
            <w:r w:rsidRPr="005C4DEF">
              <w:rPr>
                <w:b/>
                <w:strike/>
                <w:color w:val="000000"/>
                <w:sz w:val="28"/>
                <w:szCs w:val="28"/>
              </w:rPr>
              <w:t>?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b/>
                <w:strike/>
                <w:color w:val="336600"/>
                <w:sz w:val="28"/>
                <w:szCs w:val="28"/>
              </w:rPr>
            </w:pPr>
            <w:r w:rsidRPr="00271FFA">
              <w:rPr>
                <w:b/>
                <w:strike/>
                <w:color w:val="336600"/>
                <w:sz w:val="28"/>
                <w:szCs w:val="28"/>
              </w:rPr>
              <w:t>5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Выполнять необходимые технические расчеты на имеющееся литейное оборудование в соответствии с типовыми методиками </w:t>
            </w:r>
          </w:p>
        </w:tc>
        <w:tc>
          <w:tcPr>
            <w:tcW w:w="6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2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Методики расчета загрузки оборудования 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 xml:space="preserve">Методики расчета энергопотребления и </w:t>
            </w:r>
            <w:proofErr w:type="spellStart"/>
            <w:r w:rsidRPr="00271FFA">
              <w:rPr>
                <w:strike/>
                <w:color w:val="000000"/>
                <w:sz w:val="28"/>
                <w:szCs w:val="28"/>
              </w:rPr>
              <w:t>ресурсопотребления</w:t>
            </w:r>
            <w:proofErr w:type="spellEnd"/>
            <w:r w:rsidRPr="00271FFA">
              <w:rPr>
                <w:strike/>
                <w:color w:val="000000"/>
                <w:sz w:val="28"/>
                <w:szCs w:val="28"/>
              </w:rPr>
              <w:t xml:space="preserve"> технологических комплексов литейного производства </w:t>
            </w: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  <w:tr w:rsidR="00271FFA" w:rsidTr="001B23FC">
        <w:trPr>
          <w:trHeight w:val="300"/>
          <w:jc w:val="center"/>
        </w:trPr>
        <w:tc>
          <w:tcPr>
            <w:tcW w:w="1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1FFA" w:rsidRPr="00271FFA" w:rsidRDefault="00271FFA">
            <w:pPr>
              <w:rPr>
                <w:strike/>
                <w:color w:val="000000"/>
                <w:sz w:val="28"/>
                <w:szCs w:val="28"/>
              </w:rPr>
            </w:pPr>
            <w:r w:rsidRPr="00271FFA">
              <w:rPr>
                <w:strike/>
                <w:color w:val="000000"/>
                <w:sz w:val="28"/>
                <w:szCs w:val="28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6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71FFA" w:rsidRPr="00271FFA" w:rsidRDefault="00271FFA">
            <w:pPr>
              <w:jc w:val="right"/>
              <w:rPr>
                <w:strike/>
                <w:color w:val="336600"/>
                <w:sz w:val="28"/>
                <w:szCs w:val="28"/>
              </w:rPr>
            </w:pPr>
            <w:r w:rsidRPr="00271FFA">
              <w:rPr>
                <w:strike/>
                <w:color w:val="336600"/>
                <w:sz w:val="28"/>
                <w:szCs w:val="28"/>
              </w:rPr>
              <w:t>1</w:t>
            </w:r>
          </w:p>
        </w:tc>
      </w:tr>
    </w:tbl>
    <w:p w:rsidR="00524742" w:rsidRDefault="00524742" w:rsidP="009B7AB0">
      <w:pPr>
        <w:rPr>
          <w:rFonts w:asciiTheme="minorHAnsi" w:hAnsiTheme="minorHAnsi" w:cstheme="minorHAnsi"/>
          <w:sz w:val="28"/>
          <w:szCs w:val="28"/>
        </w:rPr>
      </w:pPr>
    </w:p>
    <w:p w:rsidR="00BD0BEF" w:rsidRPr="00524742" w:rsidRDefault="00391359" w:rsidP="009B7AB0">
      <w:pPr>
        <w:rPr>
          <w:rFonts w:asciiTheme="minorHAnsi" w:hAnsiTheme="minorHAnsi" w:cstheme="minorHAnsi"/>
          <w:sz w:val="28"/>
          <w:szCs w:val="28"/>
        </w:rPr>
      </w:pPr>
      <w:r w:rsidRPr="00524742">
        <w:rPr>
          <w:rFonts w:asciiTheme="minorHAnsi" w:hAnsiTheme="minorHAnsi" w:cstheme="minorHAnsi"/>
          <w:b/>
          <w:sz w:val="28"/>
          <w:szCs w:val="28"/>
        </w:rPr>
        <w:t xml:space="preserve">Обоснование для исключения </w:t>
      </w:r>
      <w:r w:rsidR="00524742">
        <w:rPr>
          <w:rFonts w:asciiTheme="minorHAnsi" w:hAnsiTheme="minorHAnsi" w:cstheme="minorHAnsi"/>
          <w:b/>
          <w:sz w:val="28"/>
          <w:szCs w:val="28"/>
        </w:rPr>
        <w:t xml:space="preserve">ПК </w:t>
      </w:r>
      <w:r w:rsidRPr="00524742">
        <w:rPr>
          <w:rFonts w:asciiTheme="minorHAnsi" w:hAnsiTheme="minorHAnsi" w:cstheme="minorHAnsi"/>
          <w:b/>
          <w:sz w:val="28"/>
          <w:szCs w:val="28"/>
        </w:rPr>
        <w:t>«Способен применять методы технико-экономического анализа»</w:t>
      </w:r>
      <w:r w:rsidRPr="00524742">
        <w:rPr>
          <w:rFonts w:asciiTheme="minorHAnsi" w:hAnsiTheme="minorHAnsi" w:cstheme="minorHAnsi"/>
          <w:sz w:val="28"/>
          <w:szCs w:val="28"/>
        </w:rPr>
        <w:t>:</w:t>
      </w:r>
    </w:p>
    <w:p w:rsidR="00391359" w:rsidRPr="00524742" w:rsidRDefault="00391359" w:rsidP="00391359">
      <w:pPr>
        <w:rPr>
          <w:rFonts w:asciiTheme="minorHAnsi" w:hAnsiTheme="minorHAnsi" w:cstheme="minorHAnsi"/>
          <w:sz w:val="28"/>
          <w:szCs w:val="28"/>
        </w:rPr>
      </w:pPr>
      <w:r w:rsidRPr="00524742">
        <w:rPr>
          <w:rFonts w:asciiTheme="minorHAnsi" w:hAnsiTheme="minorHAnsi" w:cstheme="minorHAnsi"/>
          <w:sz w:val="28"/>
          <w:szCs w:val="28"/>
        </w:rPr>
        <w:t>В рабочих программах модуля специальных дисциплин отсутствуют темы, соответствующие данным требованиям.</w:t>
      </w:r>
    </w:p>
    <w:p w:rsidR="00391359" w:rsidRPr="00524742" w:rsidRDefault="00391359" w:rsidP="00391359">
      <w:pPr>
        <w:rPr>
          <w:rFonts w:asciiTheme="minorHAnsi" w:hAnsiTheme="minorHAnsi" w:cstheme="minorHAnsi"/>
          <w:sz w:val="28"/>
          <w:szCs w:val="28"/>
        </w:rPr>
      </w:pPr>
      <w:r w:rsidRPr="00524742">
        <w:rPr>
          <w:rFonts w:asciiTheme="minorHAnsi" w:hAnsiTheme="minorHAnsi" w:cstheme="minorHAnsi"/>
          <w:sz w:val="28"/>
          <w:szCs w:val="28"/>
        </w:rPr>
        <w:t>Нет занятий, на которых эти компетенции могут у студента сформироваться: в аудитории, лаборатории или на производственной практике (п.5.2 Модели).</w:t>
      </w:r>
    </w:p>
    <w:p w:rsidR="00271FFA" w:rsidRPr="00524742" w:rsidRDefault="00391359" w:rsidP="00391359">
      <w:pPr>
        <w:rPr>
          <w:rFonts w:asciiTheme="minorHAnsi" w:hAnsiTheme="minorHAnsi" w:cstheme="minorHAnsi"/>
          <w:sz w:val="28"/>
          <w:szCs w:val="28"/>
        </w:rPr>
      </w:pPr>
      <w:r w:rsidRPr="00524742">
        <w:rPr>
          <w:rFonts w:asciiTheme="minorHAnsi" w:hAnsiTheme="minorHAnsi" w:cstheme="minorHAnsi"/>
          <w:sz w:val="28"/>
          <w:szCs w:val="28"/>
        </w:rPr>
        <w:t>Нет оценочного средств для данной компетенции: экз. билетов, вопросов в контр</w:t>
      </w:r>
      <w:proofErr w:type="gramStart"/>
      <w:r w:rsidRPr="00524742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52474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24742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Pr="00524742">
        <w:rPr>
          <w:rFonts w:asciiTheme="minorHAnsi" w:hAnsiTheme="minorHAnsi" w:cstheme="minorHAnsi"/>
          <w:sz w:val="28"/>
          <w:szCs w:val="28"/>
        </w:rPr>
        <w:t>аб,  (п.3.7 Модели).</w:t>
      </w:r>
    </w:p>
    <w:p w:rsidR="00271FFA" w:rsidRDefault="00271FFA" w:rsidP="009B7AB0">
      <w:pPr>
        <w:rPr>
          <w:rFonts w:cstheme="minorHAnsi"/>
          <w:sz w:val="28"/>
          <w:szCs w:val="28"/>
        </w:rPr>
      </w:pPr>
    </w:p>
    <w:p w:rsidR="00391359" w:rsidRDefault="00391359" w:rsidP="00391359">
      <w:pPr>
        <w:jc w:val="center"/>
        <w:rPr>
          <w:b/>
          <w:i/>
          <w:color w:val="C00000"/>
          <w:sz w:val="28"/>
          <w:szCs w:val="28"/>
        </w:rPr>
      </w:pPr>
      <w:r w:rsidRPr="00391359">
        <w:rPr>
          <w:b/>
          <w:i/>
          <w:color w:val="C00000"/>
          <w:sz w:val="28"/>
          <w:szCs w:val="28"/>
        </w:rPr>
        <w:t>Изменена формулировка компетенции</w:t>
      </w:r>
      <w:r>
        <w:rPr>
          <w:b/>
          <w:i/>
          <w:color w:val="C00000"/>
          <w:sz w:val="28"/>
          <w:szCs w:val="28"/>
        </w:rPr>
        <w:t xml:space="preserve"> с сохранением требований </w:t>
      </w:r>
      <w:proofErr w:type="spellStart"/>
      <w:r>
        <w:rPr>
          <w:b/>
          <w:i/>
          <w:color w:val="C00000"/>
          <w:sz w:val="28"/>
          <w:szCs w:val="28"/>
        </w:rPr>
        <w:t>ПС</w:t>
      </w:r>
      <w:proofErr w:type="spellEnd"/>
      <w:r w:rsidRPr="00391359">
        <w:rPr>
          <w:b/>
          <w:i/>
          <w:color w:val="C00000"/>
          <w:sz w:val="28"/>
          <w:szCs w:val="28"/>
        </w:rPr>
        <w:t>:</w:t>
      </w:r>
    </w:p>
    <w:p w:rsidR="0097378B" w:rsidRPr="0097378B" w:rsidRDefault="0097378B" w:rsidP="00391359">
      <w:pPr>
        <w:pStyle w:val="a3"/>
        <w:numPr>
          <w:ilvl w:val="0"/>
          <w:numId w:val="13"/>
        </w:numPr>
        <w:spacing w:after="0"/>
        <w:ind w:left="0" w:firstLine="357"/>
        <w:rPr>
          <w:rFonts w:cstheme="minorHAnsi"/>
          <w:b/>
          <w:color w:val="3366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«</w:t>
      </w:r>
      <w:proofErr w:type="gramStart"/>
      <w:r w:rsidR="00391359" w:rsidRPr="00391359">
        <w:rPr>
          <w:rFonts w:cstheme="minorHAnsi"/>
          <w:b/>
          <w:bCs/>
          <w:sz w:val="28"/>
          <w:szCs w:val="28"/>
        </w:rPr>
        <w:t>Способен</w:t>
      </w:r>
      <w:proofErr w:type="gramEnd"/>
      <w:r w:rsidR="00391359" w:rsidRPr="00391359">
        <w:rPr>
          <w:rFonts w:cstheme="minorHAnsi"/>
          <w:b/>
          <w:bCs/>
          <w:sz w:val="28"/>
          <w:szCs w:val="28"/>
        </w:rPr>
        <w:t xml:space="preserve"> проектировать элементы объектов металлургии разной категории сложности</w:t>
      </w:r>
      <w:r>
        <w:rPr>
          <w:rFonts w:cstheme="minorHAnsi"/>
          <w:b/>
          <w:bCs/>
          <w:sz w:val="28"/>
          <w:szCs w:val="28"/>
        </w:rPr>
        <w:t>»</w:t>
      </w:r>
      <w:r w:rsidR="00391359" w:rsidRPr="00391359">
        <w:rPr>
          <w:rFonts w:cstheme="minorHAnsi"/>
          <w:sz w:val="28"/>
          <w:szCs w:val="28"/>
        </w:rPr>
        <w:t xml:space="preserve"> </w:t>
      </w:r>
    </w:p>
    <w:p w:rsidR="0097378B" w:rsidRPr="0097378B" w:rsidRDefault="00391359" w:rsidP="0097378B">
      <w:pPr>
        <w:rPr>
          <w:rFonts w:asciiTheme="minorHAnsi" w:hAnsiTheme="minorHAnsi" w:cstheme="minorHAnsi"/>
          <w:sz w:val="28"/>
          <w:szCs w:val="28"/>
        </w:rPr>
      </w:pPr>
      <w:r w:rsidRPr="0097378B">
        <w:rPr>
          <w:rFonts w:asciiTheme="minorHAnsi" w:hAnsiTheme="minorHAnsi" w:cstheme="minorHAnsi"/>
          <w:sz w:val="28"/>
          <w:szCs w:val="28"/>
        </w:rPr>
        <w:t xml:space="preserve">на </w:t>
      </w:r>
    </w:p>
    <w:p w:rsidR="00391359" w:rsidRPr="0097378B" w:rsidRDefault="00391359" w:rsidP="0097378B">
      <w:pPr>
        <w:rPr>
          <w:rFonts w:asciiTheme="minorHAnsi" w:hAnsiTheme="minorHAnsi" w:cstheme="minorHAnsi"/>
          <w:b/>
          <w:color w:val="336600"/>
          <w:sz w:val="28"/>
          <w:szCs w:val="28"/>
        </w:rPr>
      </w:pPr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«</w:t>
      </w:r>
      <w:proofErr w:type="gramStart"/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Способен</w:t>
      </w:r>
      <w:proofErr w:type="gramEnd"/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 xml:space="preserve"> разрабатывать техническое задание на реконструкцию действующего производства и проектирование нового литейного производства» </w:t>
      </w:r>
    </w:p>
    <w:tbl>
      <w:tblPr>
        <w:tblStyle w:val="a7"/>
        <w:tblW w:w="0" w:type="auto"/>
        <w:jc w:val="center"/>
        <w:tblInd w:w="-5182" w:type="dxa"/>
        <w:tblLook w:val="04A0" w:firstRow="1" w:lastRow="0" w:firstColumn="1" w:lastColumn="0" w:noHBand="0" w:noVBand="1"/>
      </w:tblPr>
      <w:tblGrid>
        <w:gridCol w:w="13209"/>
        <w:gridCol w:w="596"/>
        <w:gridCol w:w="352"/>
        <w:gridCol w:w="596"/>
      </w:tblGrid>
      <w:tr w:rsidR="00271FFA" w:rsidRPr="00271FFA" w:rsidTr="001B23FC">
        <w:trPr>
          <w:trHeight w:val="467"/>
          <w:jc w:val="center"/>
        </w:trPr>
        <w:tc>
          <w:tcPr>
            <w:tcW w:w="13209" w:type="dxa"/>
            <w:hideMark/>
          </w:tcPr>
          <w:p w:rsidR="00271FFA" w:rsidRPr="00391359" w:rsidRDefault="00391359" w:rsidP="0039135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391359">
              <w:rPr>
                <w:rFonts w:cstheme="minorHAnsi"/>
                <w:b/>
                <w:bCs/>
                <w:sz w:val="28"/>
                <w:szCs w:val="28"/>
              </w:rPr>
              <w:t>Способен</w:t>
            </w:r>
            <w:proofErr w:type="gramEnd"/>
            <w:r w:rsidRPr="00391359">
              <w:rPr>
                <w:rFonts w:cstheme="minorHAnsi"/>
                <w:b/>
                <w:bCs/>
                <w:sz w:val="28"/>
                <w:szCs w:val="28"/>
              </w:rPr>
              <w:t xml:space="preserve"> проектировать элементы объектов металлургии разной категории сложности</w:t>
            </w:r>
          </w:p>
        </w:tc>
        <w:tc>
          <w:tcPr>
            <w:tcW w:w="596" w:type="dxa"/>
            <w:hideMark/>
          </w:tcPr>
          <w:p w:rsidR="00271FFA" w:rsidRPr="00391359" w:rsidRDefault="00271FFA" w:rsidP="00271FFA">
            <w:pPr>
              <w:rPr>
                <w:rFonts w:cstheme="minorHAnsi"/>
                <w:b/>
                <w:sz w:val="28"/>
                <w:szCs w:val="28"/>
              </w:rPr>
            </w:pPr>
            <w:r w:rsidRPr="00391359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2" w:type="dxa"/>
            <w:hideMark/>
          </w:tcPr>
          <w:p w:rsidR="00271FFA" w:rsidRPr="00391359" w:rsidRDefault="00271FFA">
            <w:pPr>
              <w:rPr>
                <w:rFonts w:cstheme="minorHAnsi"/>
                <w:b/>
                <w:sz w:val="28"/>
                <w:szCs w:val="28"/>
              </w:rPr>
            </w:pPr>
            <w:r w:rsidRPr="00391359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596" w:type="dxa"/>
            <w:hideMark/>
          </w:tcPr>
          <w:p w:rsidR="00271FFA" w:rsidRPr="00391359" w:rsidRDefault="00271FFA" w:rsidP="00271FFA">
            <w:pPr>
              <w:rPr>
                <w:rFonts w:cstheme="minorHAnsi"/>
                <w:b/>
                <w:sz w:val="28"/>
                <w:szCs w:val="28"/>
              </w:rPr>
            </w:pPr>
            <w:r w:rsidRPr="00391359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271FFA" w:rsidRPr="00271FFA" w:rsidTr="001B23FC">
        <w:trPr>
          <w:trHeight w:val="300"/>
          <w:jc w:val="center"/>
        </w:trPr>
        <w:tc>
          <w:tcPr>
            <w:tcW w:w="13209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Основы проектирования литейных цехов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2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FFA" w:rsidRPr="00271FFA" w:rsidTr="001B23FC">
        <w:trPr>
          <w:trHeight w:val="600"/>
          <w:jc w:val="center"/>
        </w:trPr>
        <w:tc>
          <w:tcPr>
            <w:tcW w:w="13209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Подготовка рабочих проектов по модернизации машин, входящих в литейные комплексы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2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FFA" w:rsidRPr="00271FFA" w:rsidTr="001B23FC">
        <w:trPr>
          <w:trHeight w:val="600"/>
          <w:jc w:val="center"/>
        </w:trPr>
        <w:tc>
          <w:tcPr>
            <w:tcW w:w="13209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Разрабатывать конструктивные схемы технологических комплексов литейного производства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2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71FFA" w:rsidRPr="00271FFA" w:rsidTr="001B23FC">
        <w:trPr>
          <w:trHeight w:val="300"/>
          <w:jc w:val="center"/>
        </w:trPr>
        <w:tc>
          <w:tcPr>
            <w:tcW w:w="13209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Состав исходных данных, необходимых для проектирования литейного оборудования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2" w:type="dxa"/>
            <w:hideMark/>
          </w:tcPr>
          <w:p w:rsidR="00271FFA" w:rsidRPr="00271FFA" w:rsidRDefault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96" w:type="dxa"/>
            <w:hideMark/>
          </w:tcPr>
          <w:p w:rsidR="00271FFA" w:rsidRPr="00271FFA" w:rsidRDefault="00271FFA" w:rsidP="00271FFA">
            <w:pPr>
              <w:rPr>
                <w:rFonts w:cstheme="minorHAnsi"/>
                <w:sz w:val="28"/>
                <w:szCs w:val="28"/>
              </w:rPr>
            </w:pPr>
            <w:r w:rsidRPr="00271FFA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D2364D" w:rsidRDefault="00D2364D" w:rsidP="009B7AB0">
      <w:pPr>
        <w:rPr>
          <w:rFonts w:cstheme="minorHAnsi"/>
          <w:b/>
          <w:color w:val="336600"/>
          <w:sz w:val="28"/>
          <w:szCs w:val="28"/>
        </w:rPr>
      </w:pPr>
    </w:p>
    <w:p w:rsidR="00D2364D" w:rsidRDefault="00D2364D">
      <w:pPr>
        <w:spacing w:after="200" w:line="276" w:lineRule="auto"/>
        <w:rPr>
          <w:rFonts w:cstheme="minorHAnsi"/>
          <w:b/>
          <w:color w:val="336600"/>
          <w:sz w:val="28"/>
          <w:szCs w:val="28"/>
        </w:rPr>
      </w:pPr>
      <w:r>
        <w:rPr>
          <w:rFonts w:cstheme="minorHAnsi"/>
          <w:b/>
          <w:color w:val="336600"/>
          <w:sz w:val="28"/>
          <w:szCs w:val="28"/>
        </w:rPr>
        <w:br w:type="page"/>
      </w:r>
    </w:p>
    <w:p w:rsidR="00EA1865" w:rsidRPr="00EA1865" w:rsidRDefault="0097378B" w:rsidP="00EA1865">
      <w:pPr>
        <w:pStyle w:val="a3"/>
        <w:numPr>
          <w:ilvl w:val="0"/>
          <w:numId w:val="13"/>
        </w:numPr>
        <w:spacing w:after="0"/>
        <w:ind w:left="0" w:firstLine="357"/>
        <w:rPr>
          <w:rFonts w:cstheme="minorHAnsi"/>
          <w:b/>
          <w:color w:val="3366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«</w:t>
      </w:r>
      <w:r w:rsidR="00391359" w:rsidRPr="00391359">
        <w:rPr>
          <w:rFonts w:cstheme="minorHAnsi"/>
          <w:b/>
          <w:bCs/>
          <w:sz w:val="28"/>
          <w:szCs w:val="28"/>
        </w:rPr>
        <w:t>Способен проводить поиск данных, обрабатывать и анализировать научно-техническую информацию и результаты исследований, обобщать и представлять результаты</w:t>
      </w:r>
      <w:r>
        <w:rPr>
          <w:rFonts w:cstheme="minorHAnsi"/>
          <w:b/>
          <w:bCs/>
          <w:sz w:val="28"/>
          <w:szCs w:val="28"/>
        </w:rPr>
        <w:t>»</w:t>
      </w:r>
      <w:r w:rsidR="00391359" w:rsidRPr="00391359">
        <w:rPr>
          <w:rFonts w:cstheme="minorHAnsi"/>
          <w:b/>
          <w:bCs/>
          <w:sz w:val="28"/>
          <w:szCs w:val="28"/>
        </w:rPr>
        <w:t xml:space="preserve"> </w:t>
      </w:r>
    </w:p>
    <w:p w:rsidR="00EA1865" w:rsidRPr="00EA1865" w:rsidRDefault="00391359" w:rsidP="00EA1865">
      <w:pPr>
        <w:rPr>
          <w:rFonts w:asciiTheme="minorHAnsi" w:hAnsiTheme="minorHAnsi" w:cstheme="minorHAnsi"/>
          <w:sz w:val="28"/>
          <w:szCs w:val="28"/>
        </w:rPr>
      </w:pPr>
      <w:r w:rsidRPr="00EA1865">
        <w:rPr>
          <w:rFonts w:asciiTheme="minorHAnsi" w:hAnsiTheme="minorHAnsi" w:cstheme="minorHAnsi"/>
          <w:sz w:val="28"/>
          <w:szCs w:val="28"/>
        </w:rPr>
        <w:t xml:space="preserve">на </w:t>
      </w:r>
    </w:p>
    <w:p w:rsidR="00391359" w:rsidRPr="0097378B" w:rsidRDefault="0097378B" w:rsidP="00EA1865">
      <w:pPr>
        <w:rPr>
          <w:rFonts w:asciiTheme="minorHAnsi" w:hAnsiTheme="minorHAnsi" w:cstheme="minorHAnsi"/>
          <w:b/>
          <w:color w:val="003300"/>
          <w:sz w:val="28"/>
          <w:szCs w:val="28"/>
        </w:rPr>
      </w:pPr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«</w:t>
      </w:r>
      <w:proofErr w:type="gramStart"/>
      <w:r w:rsidR="00391359" w:rsidRPr="0097378B">
        <w:rPr>
          <w:rFonts w:asciiTheme="minorHAnsi" w:hAnsiTheme="minorHAnsi" w:cstheme="minorHAnsi"/>
          <w:b/>
          <w:color w:val="003300"/>
          <w:sz w:val="28"/>
          <w:szCs w:val="28"/>
        </w:rPr>
        <w:t>Способен</w:t>
      </w:r>
      <w:proofErr w:type="gramEnd"/>
      <w:r w:rsidR="00391359" w:rsidRPr="0097378B">
        <w:rPr>
          <w:rFonts w:asciiTheme="minorHAnsi" w:hAnsiTheme="minorHAnsi" w:cstheme="minorHAnsi"/>
          <w:b/>
          <w:color w:val="003300"/>
          <w:sz w:val="28"/>
          <w:szCs w:val="28"/>
        </w:rPr>
        <w:t xml:space="preserve"> анализировать научно-технические  результаты исследований в источниках, обо</w:t>
      </w:r>
      <w:r w:rsidR="00EA1865" w:rsidRPr="0097378B">
        <w:rPr>
          <w:rFonts w:asciiTheme="minorHAnsi" w:hAnsiTheme="minorHAnsi" w:cstheme="minorHAnsi"/>
          <w:b/>
          <w:color w:val="003300"/>
          <w:sz w:val="28"/>
          <w:szCs w:val="28"/>
        </w:rPr>
        <w:t>бщать и представлять результаты</w:t>
      </w:r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»</w:t>
      </w:r>
      <w:r w:rsidR="00391359" w:rsidRPr="0097378B">
        <w:rPr>
          <w:rFonts w:asciiTheme="minorHAnsi" w:hAnsiTheme="minorHAnsi" w:cstheme="minorHAnsi"/>
          <w:b/>
          <w:color w:val="003300"/>
          <w:sz w:val="28"/>
          <w:szCs w:val="28"/>
        </w:rPr>
        <w:t xml:space="preserve"> </w:t>
      </w:r>
    </w:p>
    <w:p w:rsidR="00391359" w:rsidRDefault="00391359" w:rsidP="009B7AB0">
      <w:pPr>
        <w:rPr>
          <w:rFonts w:cstheme="minorHAnsi"/>
          <w:b/>
          <w:color w:val="336600"/>
          <w:sz w:val="28"/>
          <w:szCs w:val="28"/>
        </w:rPr>
      </w:pPr>
    </w:p>
    <w:tbl>
      <w:tblPr>
        <w:tblStyle w:val="a7"/>
        <w:tblW w:w="0" w:type="auto"/>
        <w:jc w:val="center"/>
        <w:tblInd w:w="-2113" w:type="dxa"/>
        <w:tblLook w:val="04A0" w:firstRow="1" w:lastRow="0" w:firstColumn="1" w:lastColumn="0" w:noHBand="0" w:noVBand="1"/>
      </w:tblPr>
      <w:tblGrid>
        <w:gridCol w:w="12653"/>
        <w:gridCol w:w="700"/>
        <w:gridCol w:w="380"/>
        <w:gridCol w:w="700"/>
      </w:tblGrid>
      <w:tr w:rsidR="00391359" w:rsidRPr="00391359" w:rsidTr="001B23FC">
        <w:trPr>
          <w:trHeight w:val="6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1359">
              <w:rPr>
                <w:rFonts w:cstheme="minorHAnsi"/>
                <w:b/>
                <w:bCs/>
                <w:sz w:val="28"/>
                <w:szCs w:val="28"/>
              </w:rPr>
              <w:t>Способен проводить поиск данных, обрабатывать и анализировать научно-техническую информацию и результаты исследований, обобщать и представлять результаты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1359"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1359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1359"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</w:tr>
      <w:tr w:rsidR="00391359" w:rsidRPr="00391359" w:rsidTr="001B23FC">
        <w:trPr>
          <w:trHeight w:val="3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Анализ практики применения новых и нестандартных методик и материалов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6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Методы анализа и обобщения отечественного и международного опыта в соответствующей области исследований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3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Отечественный и международный опыт в соответствующей области исследований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391359" w:rsidRPr="00391359" w:rsidTr="001B23FC">
        <w:trPr>
          <w:trHeight w:val="3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Применять методы анализа научно-технической информации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3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Проведение маркетинговых исследований научно-технической информации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3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Проводить презентации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391359" w:rsidRPr="00391359" w:rsidTr="001B23FC">
        <w:trPr>
          <w:trHeight w:val="6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Рассмотрение исходных данных для проведения анализа и диагностики технологических комплексов литейного производства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600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91359" w:rsidRPr="00391359" w:rsidTr="001B23FC">
        <w:trPr>
          <w:trHeight w:val="615"/>
          <w:jc w:val="center"/>
        </w:trPr>
        <w:tc>
          <w:tcPr>
            <w:tcW w:w="12653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0" w:type="dxa"/>
            <w:hideMark/>
          </w:tcPr>
          <w:p w:rsidR="00391359" w:rsidRPr="00391359" w:rsidRDefault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:rsidR="00391359" w:rsidRPr="00391359" w:rsidRDefault="00391359" w:rsidP="00391359">
            <w:pPr>
              <w:rPr>
                <w:rFonts w:cstheme="minorHAnsi"/>
                <w:sz w:val="28"/>
                <w:szCs w:val="28"/>
              </w:rPr>
            </w:pPr>
            <w:r w:rsidRPr="00391359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391359" w:rsidRPr="00EA1865" w:rsidRDefault="00EA1865" w:rsidP="009B7AB0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A1865">
        <w:rPr>
          <w:rFonts w:asciiTheme="minorHAnsi" w:hAnsiTheme="minorHAnsi" w:cstheme="minorHAnsi"/>
          <w:b/>
          <w:color w:val="002060"/>
          <w:sz w:val="28"/>
          <w:szCs w:val="28"/>
        </w:rPr>
        <w:t>Сомнение</w:t>
      </w:r>
      <w:r w:rsidR="0097378B">
        <w:rPr>
          <w:rFonts w:asciiTheme="minorHAnsi" w:hAnsiTheme="minorHAnsi" w:cstheme="minorHAnsi"/>
          <w:b/>
          <w:color w:val="002060"/>
          <w:sz w:val="28"/>
          <w:szCs w:val="28"/>
        </w:rPr>
        <w:t>.</w:t>
      </w:r>
    </w:p>
    <w:p w:rsidR="00EA1865" w:rsidRPr="00EA1865" w:rsidRDefault="0097378B" w:rsidP="00EA1865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К</w:t>
      </w:r>
      <w:r w:rsidR="00EA1865" w:rsidRPr="00EA1865">
        <w:rPr>
          <w:rFonts w:asciiTheme="minorHAnsi" w:hAnsiTheme="minorHAnsi" w:cstheme="minorHAnsi"/>
          <w:b/>
          <w:color w:val="002060"/>
          <w:sz w:val="28"/>
          <w:szCs w:val="28"/>
        </w:rPr>
        <w:t>уда отнести ключевые слова:</w:t>
      </w:r>
    </w:p>
    <w:p w:rsidR="00EA1865" w:rsidRPr="00EA1865" w:rsidRDefault="00EA1865" w:rsidP="00EA1865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EA1865">
        <w:rPr>
          <w:rFonts w:cstheme="minorHAnsi"/>
          <w:b/>
          <w:color w:val="002060"/>
          <w:sz w:val="28"/>
          <w:szCs w:val="28"/>
        </w:rPr>
        <w:t>Проведение маркетинговых исследований научно-технической информации,</w:t>
      </w:r>
    </w:p>
    <w:p w:rsidR="00EA1865" w:rsidRPr="00EA1865" w:rsidRDefault="00EA1865" w:rsidP="00EA1865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EA1865">
        <w:rPr>
          <w:rFonts w:cstheme="minorHAnsi"/>
          <w:b/>
          <w:color w:val="002060"/>
          <w:sz w:val="28"/>
          <w:szCs w:val="28"/>
        </w:rPr>
        <w:t>Сбор, обработка, анализ и обобщение передового отечественного и международного опыта в соответствующей области исследований,</w:t>
      </w:r>
    </w:p>
    <w:p w:rsidR="00EA1865" w:rsidRDefault="00EA1865" w:rsidP="00EA1865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EA1865">
        <w:rPr>
          <w:rFonts w:cstheme="minorHAnsi"/>
          <w:b/>
          <w:color w:val="002060"/>
          <w:sz w:val="28"/>
          <w:szCs w:val="28"/>
        </w:rPr>
        <w:t>Сбор, обработка, анализ и обобщение результатов экспериментов и исследований в соответствующей области знаний?</w:t>
      </w:r>
    </w:p>
    <w:p w:rsidR="0097378B" w:rsidRPr="0097378B" w:rsidRDefault="0097378B" w:rsidP="00046761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97378B">
        <w:rPr>
          <w:rFonts w:cstheme="minorHAnsi"/>
          <w:b/>
          <w:color w:val="002060"/>
          <w:sz w:val="28"/>
          <w:szCs w:val="28"/>
        </w:rPr>
        <w:t>Почему научно-технические  результаты ТОЛЬКО исследований?</w:t>
      </w:r>
      <w:r w:rsidR="00046761">
        <w:rPr>
          <w:rFonts w:cstheme="minorHAnsi"/>
          <w:b/>
          <w:color w:val="002060"/>
          <w:sz w:val="28"/>
          <w:szCs w:val="28"/>
        </w:rPr>
        <w:t xml:space="preserve"> - </w:t>
      </w:r>
      <w:r w:rsidRPr="0097378B">
        <w:rPr>
          <w:rFonts w:cstheme="minorHAnsi"/>
          <w:b/>
          <w:color w:val="002060"/>
          <w:sz w:val="28"/>
          <w:szCs w:val="28"/>
        </w:rPr>
        <w:t>Научно-техническая информация может быть не только исследовательской.</w:t>
      </w:r>
    </w:p>
    <w:p w:rsidR="0097378B" w:rsidRPr="0097378B" w:rsidRDefault="0097378B" w:rsidP="00046761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97378B">
        <w:rPr>
          <w:rFonts w:cstheme="minorHAnsi"/>
          <w:b/>
          <w:color w:val="002060"/>
          <w:sz w:val="28"/>
          <w:szCs w:val="28"/>
        </w:rPr>
        <w:t>Практики применения новых и нестандартных …  материалов -  это технология.</w:t>
      </w:r>
    </w:p>
    <w:p w:rsidR="00EA1865" w:rsidRPr="0097378B" w:rsidRDefault="0097378B" w:rsidP="00046761">
      <w:pPr>
        <w:pStyle w:val="a3"/>
        <w:numPr>
          <w:ilvl w:val="0"/>
          <w:numId w:val="15"/>
        </w:numPr>
        <w:rPr>
          <w:rFonts w:cstheme="minorHAnsi"/>
          <w:b/>
          <w:color w:val="002060"/>
          <w:sz w:val="28"/>
          <w:szCs w:val="28"/>
        </w:rPr>
      </w:pPr>
      <w:r w:rsidRPr="0097378B">
        <w:rPr>
          <w:rFonts w:cstheme="minorHAnsi"/>
          <w:b/>
          <w:color w:val="002060"/>
          <w:sz w:val="28"/>
          <w:szCs w:val="28"/>
        </w:rPr>
        <w:t>Рассмотрение исходных данных для проведения анализа и диагностики технологических комплексов литейного производства – это тоже технология</w:t>
      </w:r>
    </w:p>
    <w:p w:rsidR="00D2364D" w:rsidRPr="00D2364D" w:rsidRDefault="00D2364D" w:rsidP="00D2364D">
      <w:pPr>
        <w:pStyle w:val="a3"/>
        <w:numPr>
          <w:ilvl w:val="0"/>
          <w:numId w:val="13"/>
        </w:numPr>
        <w:spacing w:after="0"/>
        <w:ind w:left="0" w:firstLine="357"/>
        <w:rPr>
          <w:rFonts w:cstheme="minorHAnsi"/>
          <w:b/>
          <w:sz w:val="28"/>
          <w:szCs w:val="28"/>
        </w:rPr>
      </w:pPr>
      <w:r w:rsidRPr="00D2364D">
        <w:rPr>
          <w:rFonts w:cstheme="minorHAnsi"/>
          <w:b/>
          <w:sz w:val="28"/>
          <w:szCs w:val="28"/>
        </w:rPr>
        <w:t>«</w:t>
      </w:r>
      <w:r w:rsidRPr="00D2364D">
        <w:rPr>
          <w:rFonts w:cstheme="minorHAnsi"/>
          <w:b/>
          <w:bCs/>
          <w:sz w:val="28"/>
          <w:szCs w:val="28"/>
        </w:rPr>
        <w:t>Способен</w:t>
      </w:r>
      <w:r w:rsidRPr="00D2364D">
        <w:rPr>
          <w:rFonts w:cstheme="minorHAnsi"/>
          <w:b/>
          <w:sz w:val="28"/>
          <w:szCs w:val="28"/>
        </w:rPr>
        <w:t xml:space="preserve"> решать задачи, относящиеся к производству, на основе знаний технологических процессов, оборудования и инструментов, сырья и расходных материалов» и «Способен решать задачи, относящиеся к профессиональной деятельности, применяя знания в области  моделирования, математики, естественных и прикладных наук» </w:t>
      </w:r>
    </w:p>
    <w:p w:rsidR="00EA1865" w:rsidRDefault="00EA1865" w:rsidP="00EA1865">
      <w:pPr>
        <w:rPr>
          <w:rFonts w:cstheme="minorHAnsi"/>
          <w:b/>
          <w:color w:val="002060"/>
          <w:sz w:val="28"/>
          <w:szCs w:val="28"/>
        </w:rPr>
      </w:pPr>
    </w:p>
    <w:tbl>
      <w:tblPr>
        <w:tblStyle w:val="a7"/>
        <w:tblW w:w="0" w:type="auto"/>
        <w:jc w:val="center"/>
        <w:tblInd w:w="-5048" w:type="dxa"/>
        <w:tblLook w:val="04A0" w:firstRow="1" w:lastRow="0" w:firstColumn="1" w:lastColumn="0" w:noHBand="0" w:noVBand="1"/>
      </w:tblPr>
      <w:tblGrid>
        <w:gridCol w:w="12868"/>
        <w:gridCol w:w="735"/>
        <w:gridCol w:w="379"/>
        <w:gridCol w:w="637"/>
      </w:tblGrid>
      <w:tr w:rsidR="0097378B" w:rsidRPr="0097378B" w:rsidTr="001B23FC">
        <w:trPr>
          <w:trHeight w:val="900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7378B">
              <w:rPr>
                <w:rFonts w:cstheme="minorHAnsi"/>
                <w:b/>
                <w:bCs/>
                <w:sz w:val="28"/>
                <w:szCs w:val="28"/>
              </w:rPr>
              <w:t>Способен</w:t>
            </w:r>
            <w:proofErr w:type="gramEnd"/>
            <w:r w:rsidRPr="0097378B">
              <w:rPr>
                <w:rFonts w:cstheme="minorHAnsi"/>
                <w:b/>
                <w:bCs/>
                <w:sz w:val="28"/>
                <w:szCs w:val="28"/>
              </w:rPr>
              <w:t xml:space="preserve"> решать задачи, относящиеся к производству, на основе знаний технологических процессов, оборудования и инструментов, сырья и расходных материалов.</w:t>
            </w:r>
          </w:p>
        </w:tc>
        <w:tc>
          <w:tcPr>
            <w:tcW w:w="735" w:type="dxa"/>
            <w:hideMark/>
          </w:tcPr>
          <w:p w:rsidR="00EA1865" w:rsidRPr="0097378B" w:rsidRDefault="00EA1865" w:rsidP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97378B" w:rsidRPr="0097378B" w:rsidTr="001B23FC">
        <w:trPr>
          <w:trHeight w:val="70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735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7378B" w:rsidRPr="0097378B" w:rsidTr="001B23FC">
        <w:trPr>
          <w:trHeight w:val="300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Устанавливать основные параметры эксплуатации машин</w:t>
            </w:r>
          </w:p>
        </w:tc>
        <w:tc>
          <w:tcPr>
            <w:tcW w:w="735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7378B" w:rsidRPr="0097378B" w:rsidTr="001B23FC">
        <w:trPr>
          <w:trHeight w:val="377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378B">
              <w:rPr>
                <w:b/>
                <w:bCs/>
                <w:sz w:val="28"/>
                <w:szCs w:val="28"/>
              </w:rPr>
              <w:t>Способен</w:t>
            </w:r>
            <w:proofErr w:type="gramEnd"/>
            <w:r w:rsidRPr="0097378B">
              <w:rPr>
                <w:b/>
                <w:bCs/>
                <w:sz w:val="28"/>
                <w:szCs w:val="28"/>
              </w:rPr>
              <w:t xml:space="preserve"> решать задачи, относящиеся к профессиональной деятельности, применяя знания в области  моделирования, математики, естественных и прикладных наук.</w:t>
            </w:r>
          </w:p>
        </w:tc>
        <w:tc>
          <w:tcPr>
            <w:tcW w:w="735" w:type="dxa"/>
            <w:hideMark/>
          </w:tcPr>
          <w:p w:rsidR="00EA1865" w:rsidRPr="0097378B" w:rsidRDefault="00EA1865">
            <w:pPr>
              <w:jc w:val="right"/>
              <w:rPr>
                <w:b/>
                <w:bCs/>
                <w:sz w:val="28"/>
                <w:szCs w:val="28"/>
              </w:rPr>
            </w:pPr>
            <w:r w:rsidRPr="009737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b/>
                <w:bCs/>
                <w:sz w:val="28"/>
                <w:szCs w:val="28"/>
              </w:rPr>
            </w:pPr>
            <w:r w:rsidRPr="009737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>
            <w:pPr>
              <w:jc w:val="right"/>
              <w:rPr>
                <w:b/>
                <w:bCs/>
                <w:sz w:val="28"/>
                <w:szCs w:val="28"/>
              </w:rPr>
            </w:pPr>
            <w:r w:rsidRPr="0097378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7378B" w:rsidRPr="0097378B" w:rsidTr="001B23FC">
        <w:trPr>
          <w:trHeight w:val="300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Основы электротехники </w:t>
            </w:r>
          </w:p>
        </w:tc>
        <w:tc>
          <w:tcPr>
            <w:tcW w:w="735" w:type="dxa"/>
            <w:hideMark/>
          </w:tcPr>
          <w:p w:rsidR="00EA1865" w:rsidRPr="0097378B" w:rsidRDefault="00EA1865">
            <w:pPr>
              <w:jc w:val="right"/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1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>
            <w:pPr>
              <w:jc w:val="right"/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1</w:t>
            </w:r>
          </w:p>
        </w:tc>
      </w:tr>
      <w:tr w:rsidR="0097378B" w:rsidRPr="0097378B" w:rsidTr="001B23FC">
        <w:trPr>
          <w:trHeight w:val="600"/>
          <w:jc w:val="center"/>
        </w:trPr>
        <w:tc>
          <w:tcPr>
            <w:tcW w:w="12868" w:type="dxa"/>
            <w:hideMark/>
          </w:tcPr>
          <w:p w:rsidR="00EA1865" w:rsidRPr="0097378B" w:rsidRDefault="00EA1865">
            <w:pPr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Специальные программные продукты по двумерному и трехмерному моделированию отливок, оснастки, стержней и принципы их работы </w:t>
            </w:r>
          </w:p>
        </w:tc>
        <w:tc>
          <w:tcPr>
            <w:tcW w:w="735" w:type="dxa"/>
            <w:hideMark/>
          </w:tcPr>
          <w:p w:rsidR="00EA1865" w:rsidRPr="0097378B" w:rsidRDefault="00EA1865">
            <w:pPr>
              <w:jc w:val="right"/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1</w:t>
            </w:r>
          </w:p>
        </w:tc>
        <w:tc>
          <w:tcPr>
            <w:tcW w:w="379" w:type="dxa"/>
            <w:hideMark/>
          </w:tcPr>
          <w:p w:rsidR="00EA1865" w:rsidRPr="0097378B" w:rsidRDefault="00EA1865">
            <w:pPr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hideMark/>
          </w:tcPr>
          <w:p w:rsidR="00EA1865" w:rsidRPr="0097378B" w:rsidRDefault="00EA1865">
            <w:pPr>
              <w:jc w:val="right"/>
              <w:rPr>
                <w:sz w:val="28"/>
                <w:szCs w:val="28"/>
              </w:rPr>
            </w:pPr>
            <w:r w:rsidRPr="0097378B">
              <w:rPr>
                <w:sz w:val="28"/>
                <w:szCs w:val="28"/>
              </w:rPr>
              <w:t>1</w:t>
            </w:r>
          </w:p>
        </w:tc>
      </w:tr>
    </w:tbl>
    <w:p w:rsidR="00EA1865" w:rsidRDefault="00EA1865" w:rsidP="00EA1865">
      <w:pPr>
        <w:rPr>
          <w:rFonts w:cstheme="minorHAnsi"/>
          <w:b/>
          <w:color w:val="002060"/>
          <w:sz w:val="28"/>
          <w:szCs w:val="28"/>
        </w:rPr>
      </w:pPr>
    </w:p>
    <w:p w:rsidR="00D2364D" w:rsidRDefault="0097378B" w:rsidP="0097378B">
      <w:pPr>
        <w:rPr>
          <w:rFonts w:asciiTheme="minorHAnsi" w:hAnsiTheme="minorHAnsi" w:cstheme="minorHAnsi"/>
          <w:sz w:val="28"/>
          <w:szCs w:val="28"/>
        </w:rPr>
      </w:pPr>
      <w:r w:rsidRPr="0097378B">
        <w:rPr>
          <w:rFonts w:asciiTheme="minorHAnsi" w:hAnsiTheme="minorHAnsi" w:cstheme="minorHAnsi"/>
          <w:sz w:val="28"/>
          <w:szCs w:val="28"/>
        </w:rPr>
        <w:t>на</w:t>
      </w:r>
    </w:p>
    <w:p w:rsidR="00D2364D" w:rsidRDefault="00D2364D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7378B" w:rsidRPr="0097378B" w:rsidRDefault="0097378B" w:rsidP="0097378B">
      <w:pPr>
        <w:rPr>
          <w:rFonts w:asciiTheme="minorHAnsi" w:hAnsiTheme="minorHAnsi" w:cstheme="minorHAnsi"/>
          <w:b/>
          <w:color w:val="003300"/>
          <w:sz w:val="28"/>
          <w:szCs w:val="28"/>
        </w:rPr>
      </w:pPr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«</w:t>
      </w:r>
      <w:proofErr w:type="gramStart"/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>Способен</w:t>
      </w:r>
      <w:proofErr w:type="gramEnd"/>
      <w:r w:rsidRPr="0097378B">
        <w:rPr>
          <w:rFonts w:asciiTheme="minorHAnsi" w:hAnsiTheme="minorHAnsi" w:cstheme="minorHAnsi"/>
          <w:b/>
          <w:color w:val="003300"/>
          <w:sz w:val="28"/>
          <w:szCs w:val="28"/>
        </w:rPr>
        <w:t xml:space="preserve"> решать задачи, относящиеся к производству, на основе знаний технологических процессов и их моделирования, оборудования и инструментов, сырья и расходных материалов» </w:t>
      </w:r>
    </w:p>
    <w:tbl>
      <w:tblPr>
        <w:tblStyle w:val="a7"/>
        <w:tblW w:w="0" w:type="auto"/>
        <w:jc w:val="center"/>
        <w:tblInd w:w="-5012" w:type="dxa"/>
        <w:tblLook w:val="04A0" w:firstRow="1" w:lastRow="0" w:firstColumn="1" w:lastColumn="0" w:noHBand="0" w:noVBand="1"/>
      </w:tblPr>
      <w:tblGrid>
        <w:gridCol w:w="12832"/>
        <w:gridCol w:w="722"/>
        <w:gridCol w:w="392"/>
        <w:gridCol w:w="637"/>
      </w:tblGrid>
      <w:tr w:rsidR="0097378B" w:rsidRPr="0097378B" w:rsidTr="001B23FC">
        <w:trPr>
          <w:trHeight w:val="86"/>
          <w:jc w:val="center"/>
        </w:trPr>
        <w:tc>
          <w:tcPr>
            <w:tcW w:w="12832" w:type="dxa"/>
            <w:hideMark/>
          </w:tcPr>
          <w:p w:rsidR="00EA1865" w:rsidRPr="0097378B" w:rsidRDefault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7378B">
              <w:rPr>
                <w:rFonts w:cstheme="minorHAnsi"/>
                <w:b/>
                <w:bCs/>
                <w:sz w:val="28"/>
                <w:szCs w:val="28"/>
              </w:rPr>
              <w:t>Способен</w:t>
            </w:r>
            <w:proofErr w:type="gramEnd"/>
            <w:r w:rsidRPr="0097378B">
              <w:rPr>
                <w:rFonts w:cstheme="minorHAnsi"/>
                <w:b/>
                <w:bCs/>
                <w:sz w:val="28"/>
                <w:szCs w:val="28"/>
              </w:rPr>
              <w:t xml:space="preserve"> решать задачи, относящиеся к производству, на основе знаний технологических процессов и их моделирования, оборудования и инструментов, сырья и расходных материалов  </w:t>
            </w:r>
          </w:p>
        </w:tc>
        <w:tc>
          <w:tcPr>
            <w:tcW w:w="722" w:type="dxa"/>
            <w:hideMark/>
          </w:tcPr>
          <w:p w:rsidR="00EA1865" w:rsidRPr="0097378B" w:rsidRDefault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2" w:type="dxa"/>
            <w:hideMark/>
          </w:tcPr>
          <w:p w:rsidR="00EA1865" w:rsidRPr="0097378B" w:rsidRDefault="00EA1865" w:rsidP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378B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</w:tr>
      <w:tr w:rsidR="0097378B" w:rsidRPr="0097378B" w:rsidTr="001B23FC">
        <w:trPr>
          <w:trHeight w:val="300"/>
          <w:jc w:val="center"/>
        </w:trPr>
        <w:tc>
          <w:tcPr>
            <w:tcW w:w="1283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Основы электротехники</w:t>
            </w:r>
          </w:p>
        </w:tc>
        <w:tc>
          <w:tcPr>
            <w:tcW w:w="72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92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7378B" w:rsidRPr="0097378B" w:rsidTr="001B23FC">
        <w:trPr>
          <w:trHeight w:val="70"/>
          <w:jc w:val="center"/>
        </w:trPr>
        <w:tc>
          <w:tcPr>
            <w:tcW w:w="1283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72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92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7378B" w:rsidRPr="0097378B" w:rsidTr="001B23FC">
        <w:trPr>
          <w:trHeight w:val="600"/>
          <w:jc w:val="center"/>
        </w:trPr>
        <w:tc>
          <w:tcPr>
            <w:tcW w:w="1283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  <w:tc>
          <w:tcPr>
            <w:tcW w:w="72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92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7378B" w:rsidRPr="0097378B" w:rsidTr="001B23FC">
        <w:trPr>
          <w:trHeight w:val="300"/>
          <w:jc w:val="center"/>
        </w:trPr>
        <w:tc>
          <w:tcPr>
            <w:tcW w:w="1283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Устанавливать основные параметры эксплуатации машин</w:t>
            </w:r>
          </w:p>
        </w:tc>
        <w:tc>
          <w:tcPr>
            <w:tcW w:w="722" w:type="dxa"/>
            <w:hideMark/>
          </w:tcPr>
          <w:p w:rsidR="00EA1865" w:rsidRPr="0097378B" w:rsidRDefault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92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7" w:type="dxa"/>
            <w:hideMark/>
          </w:tcPr>
          <w:p w:rsidR="00EA1865" w:rsidRPr="0097378B" w:rsidRDefault="00EA1865" w:rsidP="00EA1865">
            <w:pPr>
              <w:rPr>
                <w:rFonts w:cstheme="minorHAnsi"/>
                <w:sz w:val="28"/>
                <w:szCs w:val="28"/>
              </w:rPr>
            </w:pPr>
            <w:r w:rsidRPr="0097378B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97378B" w:rsidRPr="00EA1865" w:rsidRDefault="0097378B" w:rsidP="0097378B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A1865">
        <w:rPr>
          <w:rFonts w:asciiTheme="minorHAnsi" w:hAnsiTheme="minorHAnsi" w:cstheme="minorHAnsi"/>
          <w:b/>
          <w:color w:val="002060"/>
          <w:sz w:val="28"/>
          <w:szCs w:val="28"/>
        </w:rPr>
        <w:t>Сомнение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.</w:t>
      </w:r>
    </w:p>
    <w:p w:rsidR="001B23FC" w:rsidRPr="001B23FC" w:rsidRDefault="001B23FC" w:rsidP="001B23FC">
      <w:pPr>
        <w:pStyle w:val="a3"/>
        <w:numPr>
          <w:ilvl w:val="0"/>
          <w:numId w:val="16"/>
        </w:numPr>
        <w:spacing w:after="0"/>
        <w:ind w:left="0" w:firstLine="357"/>
        <w:rPr>
          <w:rFonts w:cstheme="minorHAnsi"/>
          <w:b/>
          <w:color w:val="002060"/>
          <w:sz w:val="28"/>
          <w:szCs w:val="28"/>
        </w:rPr>
      </w:pPr>
      <w:r w:rsidRPr="001B23FC">
        <w:rPr>
          <w:rFonts w:cstheme="minorHAnsi"/>
          <w:b/>
          <w:color w:val="002060"/>
          <w:sz w:val="28"/>
          <w:szCs w:val="28"/>
        </w:rPr>
        <w:t>Основы электротехники не «вписываются» в формулировку компетенции.</w:t>
      </w:r>
    </w:p>
    <w:p w:rsidR="0097378B" w:rsidRPr="0097378B" w:rsidRDefault="0097378B" w:rsidP="001B23FC">
      <w:pPr>
        <w:pStyle w:val="a3"/>
        <w:numPr>
          <w:ilvl w:val="0"/>
          <w:numId w:val="16"/>
        </w:numPr>
        <w:spacing w:after="0"/>
        <w:ind w:left="0" w:firstLine="357"/>
        <w:rPr>
          <w:rFonts w:cstheme="minorHAnsi"/>
          <w:b/>
          <w:color w:val="002060"/>
          <w:sz w:val="28"/>
          <w:szCs w:val="28"/>
        </w:rPr>
      </w:pPr>
      <w:r w:rsidRPr="0097378B">
        <w:rPr>
          <w:rFonts w:cstheme="minorHAnsi"/>
          <w:b/>
          <w:color w:val="002060"/>
          <w:sz w:val="28"/>
          <w:szCs w:val="28"/>
        </w:rPr>
        <w:t>Не все задачи</w:t>
      </w:r>
      <w:r>
        <w:rPr>
          <w:rFonts w:cstheme="minorHAnsi"/>
          <w:b/>
          <w:color w:val="002060"/>
          <w:sz w:val="28"/>
          <w:szCs w:val="28"/>
        </w:rPr>
        <w:t>,</w:t>
      </w:r>
      <w:r w:rsidRPr="0097378B">
        <w:rPr>
          <w:rFonts w:cstheme="minorHAnsi"/>
          <w:b/>
          <w:color w:val="002060"/>
          <w:sz w:val="28"/>
          <w:szCs w:val="28"/>
        </w:rPr>
        <w:t xml:space="preserve"> относящиеся к производству, на основе знаний технологических процессов требуют способности их моделировать. Что делать, если способен студент решать эти задачи, продемонстрировал эти способности на практике, а моделировать их в силу сложности производства не способен? Как всё это совместно оценивать?</w:t>
      </w:r>
    </w:p>
    <w:p w:rsidR="0097378B" w:rsidRDefault="0097378B" w:rsidP="00EA1865">
      <w:pPr>
        <w:rPr>
          <w:rFonts w:cstheme="minorHAnsi"/>
          <w:color w:val="002060"/>
          <w:sz w:val="28"/>
          <w:szCs w:val="28"/>
        </w:rPr>
      </w:pPr>
    </w:p>
    <w:sectPr w:rsidR="0097378B" w:rsidSect="00370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4D" w:rsidRDefault="00D2364D" w:rsidP="00576050">
      <w:r>
        <w:separator/>
      </w:r>
    </w:p>
  </w:endnote>
  <w:endnote w:type="continuationSeparator" w:id="0">
    <w:p w:rsidR="00D2364D" w:rsidRDefault="00D2364D" w:rsidP="0057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4D" w:rsidRDefault="00D2364D" w:rsidP="00576050">
      <w:r>
        <w:separator/>
      </w:r>
    </w:p>
  </w:footnote>
  <w:footnote w:type="continuationSeparator" w:id="0">
    <w:p w:rsidR="00D2364D" w:rsidRDefault="00D2364D" w:rsidP="00576050">
      <w:r>
        <w:continuationSeparator/>
      </w:r>
    </w:p>
  </w:footnote>
  <w:footnote w:id="1">
    <w:p w:rsidR="00D2364D" w:rsidRDefault="00D2364D" w:rsidP="00576050">
      <w:pPr>
        <w:tabs>
          <w:tab w:val="left" w:pos="851"/>
        </w:tabs>
        <w:ind w:firstLine="357"/>
        <w:contextualSpacing/>
      </w:pPr>
      <w:r>
        <w:rPr>
          <w:rStyle w:val="a6"/>
        </w:rPr>
        <w:footnoteRef/>
      </w:r>
      <w:r>
        <w:t xml:space="preserve"> </w:t>
      </w:r>
      <w:r w:rsidRPr="00576050">
        <w:rPr>
          <w:b/>
          <w:u w:val="single"/>
        </w:rPr>
        <w:t>2.2</w:t>
      </w:r>
      <w:r w:rsidRPr="00576050">
        <w:rPr>
          <w:b/>
          <w:i/>
          <w:u w:val="single"/>
        </w:rPr>
        <w:t>.Большому числу разнообразных требований множества стандартов</w:t>
      </w:r>
      <w:r w:rsidRPr="00576050">
        <w:rPr>
          <w:b/>
        </w:rPr>
        <w:t xml:space="preserve"> для разных профессий </w:t>
      </w:r>
      <w:r w:rsidRPr="00576050">
        <w:rPr>
          <w:b/>
          <w:i/>
          <w:u w:val="single"/>
        </w:rPr>
        <w:t>должно удовлетворять некоторое ограниченное число компетенций</w:t>
      </w:r>
      <w:r w:rsidRPr="00576050">
        <w:rPr>
          <w:b/>
        </w:rPr>
        <w:t xml:space="preserve">, указанных в </w:t>
      </w:r>
      <w:proofErr w:type="spellStart"/>
      <w:r w:rsidRPr="00576050">
        <w:rPr>
          <w:b/>
        </w:rPr>
        <w:t>ПООП</w:t>
      </w:r>
      <w:proofErr w:type="spellEnd"/>
      <w:r w:rsidRPr="00576050">
        <w:rPr>
          <w:b/>
        </w:rPr>
        <w:t xml:space="preserve">, не только профессиональных, но и универсальных и общепрофессиональных, </w:t>
      </w:r>
      <w:r w:rsidRPr="00576050">
        <w:rPr>
          <w:b/>
          <w:i/>
          <w:u w:val="single"/>
        </w:rPr>
        <w:t>которое у студентов необходимо</w:t>
      </w:r>
      <w:r w:rsidRPr="00576050">
        <w:rPr>
          <w:b/>
          <w:u w:val="single"/>
        </w:rPr>
        <w:t xml:space="preserve"> </w:t>
      </w:r>
      <w:r w:rsidRPr="00576050">
        <w:rPr>
          <w:b/>
          <w:i/>
          <w:u w:val="single"/>
        </w:rPr>
        <w:t>сформировать и проверить качество оценочными средствами.</w:t>
      </w:r>
    </w:p>
  </w:footnote>
  <w:footnote w:id="2">
    <w:p w:rsidR="00D2364D" w:rsidRDefault="00D2364D" w:rsidP="00A75987">
      <w:pPr>
        <w:pStyle w:val="a4"/>
      </w:pPr>
      <w:r>
        <w:rPr>
          <w:rStyle w:val="a6"/>
        </w:rPr>
        <w:footnoteRef/>
      </w:r>
      <w:r>
        <w:t xml:space="preserve"> </w:t>
      </w:r>
      <w:r w:rsidRPr="00BA604A">
        <w:t xml:space="preserve">Индикаторы достижения компетенции являются обобщенными характеристиками, </w:t>
      </w:r>
      <w:r w:rsidRPr="00BA604A">
        <w:rPr>
          <w:u w:val="single"/>
        </w:rPr>
        <w:t>уточняющими и раскрывающими формулировку компетенции</w:t>
      </w:r>
      <w:r w:rsidRPr="00BA604A">
        <w:t xml:space="preserve"> в виде конкретных действий, выполняемых выпускником, освоившим данную компетенцию. Индикаторы достижения компетенций должны быть измеряемы с помощью средств, доступных в образовательном процессе.</w:t>
      </w:r>
    </w:p>
  </w:footnote>
  <w:footnote w:id="3">
    <w:p w:rsidR="00D2364D" w:rsidRDefault="00D2364D" w:rsidP="00A75987">
      <w:pPr>
        <w:pStyle w:val="a4"/>
      </w:pPr>
      <w:r>
        <w:rPr>
          <w:rStyle w:val="a6"/>
        </w:rPr>
        <w:footnoteRef/>
      </w:r>
      <w:r>
        <w:t xml:space="preserve"> </w:t>
      </w:r>
      <w:r w:rsidRPr="00BA604A">
        <w:t>Цель, заданная в определённых условиях, которая может быть достигнута при реализации определённых действий над объектом (совокупностью объектов) профессиональной деятельности</w:t>
      </w:r>
    </w:p>
  </w:footnote>
  <w:footnote w:id="4">
    <w:p w:rsidR="00D2364D" w:rsidRDefault="00D2364D" w:rsidP="00A75987">
      <w:pPr>
        <w:pStyle w:val="a4"/>
      </w:pPr>
      <w:r>
        <w:rPr>
          <w:rStyle w:val="a6"/>
        </w:rPr>
        <w:footnoteRef/>
      </w:r>
      <w:r>
        <w:t xml:space="preserve"> </w:t>
      </w:r>
      <w:r w:rsidRPr="00B22365">
        <w:t xml:space="preserve">Для студентов это курсовые работы и проекты, </w:t>
      </w:r>
      <w:proofErr w:type="spellStart"/>
      <w:r w:rsidRPr="00B22365">
        <w:t>НИР</w:t>
      </w:r>
      <w:proofErr w:type="spellEnd"/>
      <w:r w:rsidRPr="00B22365">
        <w:t xml:space="preserve">, </w:t>
      </w:r>
      <w:proofErr w:type="spellStart"/>
      <w:r w:rsidRPr="00B22365">
        <w:t>ВКР</w:t>
      </w:r>
      <w:proofErr w:type="spellEnd"/>
      <w:r w:rsidRPr="00B223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F9"/>
    <w:multiLevelType w:val="hybridMultilevel"/>
    <w:tmpl w:val="30A829A6"/>
    <w:lvl w:ilvl="0" w:tplc="CFF2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BD0"/>
    <w:multiLevelType w:val="hybridMultilevel"/>
    <w:tmpl w:val="64081D96"/>
    <w:lvl w:ilvl="0" w:tplc="B88449B0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13B5BB9"/>
    <w:multiLevelType w:val="hybridMultilevel"/>
    <w:tmpl w:val="377C0776"/>
    <w:lvl w:ilvl="0" w:tplc="79B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21D"/>
    <w:multiLevelType w:val="hybridMultilevel"/>
    <w:tmpl w:val="B0F08F4E"/>
    <w:lvl w:ilvl="0" w:tplc="81065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C58"/>
    <w:multiLevelType w:val="hybridMultilevel"/>
    <w:tmpl w:val="CB3073AE"/>
    <w:lvl w:ilvl="0" w:tplc="79B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052"/>
    <w:multiLevelType w:val="hybridMultilevel"/>
    <w:tmpl w:val="64081D96"/>
    <w:lvl w:ilvl="0" w:tplc="B88449B0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E807211"/>
    <w:multiLevelType w:val="hybridMultilevel"/>
    <w:tmpl w:val="25E0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69DD"/>
    <w:multiLevelType w:val="hybridMultilevel"/>
    <w:tmpl w:val="6832CE7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A236241"/>
    <w:multiLevelType w:val="hybridMultilevel"/>
    <w:tmpl w:val="1B3E6FC2"/>
    <w:lvl w:ilvl="0" w:tplc="79B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0F0F"/>
    <w:multiLevelType w:val="hybridMultilevel"/>
    <w:tmpl w:val="B0CE71F0"/>
    <w:lvl w:ilvl="0" w:tplc="CFF2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270B"/>
    <w:multiLevelType w:val="hybridMultilevel"/>
    <w:tmpl w:val="4F04AAAC"/>
    <w:lvl w:ilvl="0" w:tplc="23526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B1F0E"/>
    <w:multiLevelType w:val="hybridMultilevel"/>
    <w:tmpl w:val="4052DDA8"/>
    <w:lvl w:ilvl="0" w:tplc="CFF2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975EC"/>
    <w:multiLevelType w:val="hybridMultilevel"/>
    <w:tmpl w:val="4FDA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212B"/>
    <w:multiLevelType w:val="hybridMultilevel"/>
    <w:tmpl w:val="3D94DE38"/>
    <w:lvl w:ilvl="0" w:tplc="580AE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57F3"/>
    <w:multiLevelType w:val="hybridMultilevel"/>
    <w:tmpl w:val="85E0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8285C"/>
    <w:multiLevelType w:val="hybridMultilevel"/>
    <w:tmpl w:val="3648D69A"/>
    <w:lvl w:ilvl="0" w:tplc="CFF2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1CED"/>
    <w:multiLevelType w:val="multilevel"/>
    <w:tmpl w:val="5D40CC0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u w:val="single"/>
      </w:rPr>
    </w:lvl>
  </w:abstractNum>
  <w:abstractNum w:abstractNumId="17">
    <w:nsid w:val="6D8C6A61"/>
    <w:multiLevelType w:val="hybridMultilevel"/>
    <w:tmpl w:val="BBCE50C0"/>
    <w:lvl w:ilvl="0" w:tplc="79B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F785E"/>
    <w:multiLevelType w:val="hybridMultilevel"/>
    <w:tmpl w:val="0FC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4AE3"/>
    <w:multiLevelType w:val="hybridMultilevel"/>
    <w:tmpl w:val="C5F4BCD2"/>
    <w:lvl w:ilvl="0" w:tplc="580AE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2"/>
    <w:rsid w:val="00002785"/>
    <w:rsid w:val="00046761"/>
    <w:rsid w:val="0010795E"/>
    <w:rsid w:val="001B23FC"/>
    <w:rsid w:val="001C66B6"/>
    <w:rsid w:val="00271FFA"/>
    <w:rsid w:val="002E7182"/>
    <w:rsid w:val="00370BD8"/>
    <w:rsid w:val="00391359"/>
    <w:rsid w:val="003F0CC9"/>
    <w:rsid w:val="004160E9"/>
    <w:rsid w:val="004D6E5E"/>
    <w:rsid w:val="004E5A23"/>
    <w:rsid w:val="004F4EA4"/>
    <w:rsid w:val="00524742"/>
    <w:rsid w:val="00576050"/>
    <w:rsid w:val="005C4DEF"/>
    <w:rsid w:val="005F1559"/>
    <w:rsid w:val="006A4FC3"/>
    <w:rsid w:val="006E0979"/>
    <w:rsid w:val="00716E05"/>
    <w:rsid w:val="008C5DC2"/>
    <w:rsid w:val="008C75AD"/>
    <w:rsid w:val="00966B2C"/>
    <w:rsid w:val="0097378B"/>
    <w:rsid w:val="009B7AB0"/>
    <w:rsid w:val="00A37FEA"/>
    <w:rsid w:val="00A75987"/>
    <w:rsid w:val="00B162CB"/>
    <w:rsid w:val="00B4272B"/>
    <w:rsid w:val="00BD0BEF"/>
    <w:rsid w:val="00BD3FA4"/>
    <w:rsid w:val="00CD1116"/>
    <w:rsid w:val="00D2364D"/>
    <w:rsid w:val="00D25FFF"/>
    <w:rsid w:val="00DE3829"/>
    <w:rsid w:val="00E31BFA"/>
    <w:rsid w:val="00EA1865"/>
    <w:rsid w:val="00ED3376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760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76050"/>
    <w:rPr>
      <w:sz w:val="20"/>
      <w:szCs w:val="20"/>
    </w:rPr>
  </w:style>
  <w:style w:type="character" w:styleId="a6">
    <w:name w:val="footnote reference"/>
    <w:basedOn w:val="a0"/>
    <w:unhideWhenUsed/>
    <w:rsid w:val="00576050"/>
    <w:rPr>
      <w:vertAlign w:val="superscript"/>
    </w:rPr>
  </w:style>
  <w:style w:type="table" w:styleId="a7">
    <w:name w:val="Table Grid"/>
    <w:basedOn w:val="a1"/>
    <w:rsid w:val="003F0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F0CC9"/>
    <w:rPr>
      <w:sz w:val="16"/>
      <w:szCs w:val="16"/>
    </w:rPr>
  </w:style>
  <w:style w:type="paragraph" w:styleId="a9">
    <w:name w:val="annotation text"/>
    <w:basedOn w:val="a"/>
    <w:link w:val="aa"/>
    <w:rsid w:val="003F0CC9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F0C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0C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F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760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76050"/>
    <w:rPr>
      <w:sz w:val="20"/>
      <w:szCs w:val="20"/>
    </w:rPr>
  </w:style>
  <w:style w:type="character" w:styleId="a6">
    <w:name w:val="footnote reference"/>
    <w:basedOn w:val="a0"/>
    <w:unhideWhenUsed/>
    <w:rsid w:val="00576050"/>
    <w:rPr>
      <w:vertAlign w:val="superscript"/>
    </w:rPr>
  </w:style>
  <w:style w:type="table" w:styleId="a7">
    <w:name w:val="Table Grid"/>
    <w:basedOn w:val="a1"/>
    <w:rsid w:val="003F0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F0CC9"/>
    <w:rPr>
      <w:sz w:val="16"/>
      <w:szCs w:val="16"/>
    </w:rPr>
  </w:style>
  <w:style w:type="paragraph" w:styleId="a9">
    <w:name w:val="annotation text"/>
    <w:basedOn w:val="a"/>
    <w:link w:val="aa"/>
    <w:rsid w:val="003F0CC9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F0C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0C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F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A854-9DFE-429D-B20F-93FC084C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rhegby29@yandex.ru</dc:creator>
  <cp:lastModifiedBy>rhegby29@yandex.ru</cp:lastModifiedBy>
  <cp:revision>4</cp:revision>
  <cp:lastPrinted>2018-11-02T01:37:00Z</cp:lastPrinted>
  <dcterms:created xsi:type="dcterms:W3CDTF">2018-11-02T01:12:00Z</dcterms:created>
  <dcterms:modified xsi:type="dcterms:W3CDTF">2018-11-02T01:42:00Z</dcterms:modified>
</cp:coreProperties>
</file>